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D5" w:rsidRPr="000A21A8" w:rsidRDefault="00F820A7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Администрации сельского поселения Камышлытамакский сельсовет муниципального района Бакалинский район Республики Башкортостан</w:t>
      </w:r>
    </w:p>
    <w:p w:rsidR="00C811CD" w:rsidRPr="000A21A8" w:rsidRDefault="00C811CD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20A7" w:rsidRPr="000A21A8" w:rsidRDefault="00F820A7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ПОСТАНОВЛЕНИЕ</w:t>
      </w:r>
    </w:p>
    <w:p w:rsidR="000861B6" w:rsidRPr="000A21A8" w:rsidRDefault="000A21A8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от « 30 </w:t>
      </w:r>
      <w:r w:rsidR="00F820A7" w:rsidRPr="000A21A8">
        <w:rPr>
          <w:rFonts w:ascii="Times New Roman" w:hAnsi="Times New Roman"/>
          <w:sz w:val="28"/>
          <w:szCs w:val="28"/>
        </w:rPr>
        <w:t>»</w:t>
      </w:r>
      <w:r w:rsidRPr="000A21A8">
        <w:rPr>
          <w:rFonts w:ascii="Times New Roman" w:hAnsi="Times New Roman"/>
          <w:sz w:val="28"/>
          <w:szCs w:val="28"/>
        </w:rPr>
        <w:t xml:space="preserve"> января </w:t>
      </w:r>
      <w:r w:rsidR="00F820A7" w:rsidRPr="000A21A8">
        <w:rPr>
          <w:rFonts w:ascii="Times New Roman" w:hAnsi="Times New Roman"/>
          <w:sz w:val="28"/>
          <w:szCs w:val="28"/>
        </w:rPr>
        <w:t>2020 года №</w:t>
      </w:r>
      <w:r w:rsidRPr="000A21A8">
        <w:rPr>
          <w:rFonts w:ascii="Times New Roman" w:hAnsi="Times New Roman"/>
          <w:sz w:val="28"/>
          <w:szCs w:val="28"/>
        </w:rPr>
        <w:t xml:space="preserve"> 4</w:t>
      </w:r>
    </w:p>
    <w:p w:rsidR="00C811CD" w:rsidRPr="000A21A8" w:rsidRDefault="00C811CD" w:rsidP="000A21A8">
      <w:pPr>
        <w:pStyle w:val="a4"/>
        <w:rPr>
          <w:rFonts w:ascii="Times New Roman" w:hAnsi="Times New Roman"/>
          <w:sz w:val="28"/>
          <w:szCs w:val="28"/>
        </w:rPr>
      </w:pPr>
    </w:p>
    <w:p w:rsidR="00220C07" w:rsidRPr="000A21A8" w:rsidRDefault="005611CE" w:rsidP="00220C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 </w:t>
      </w:r>
      <w:r w:rsidR="00220C07" w:rsidRPr="000A21A8">
        <w:rPr>
          <w:rFonts w:ascii="Times New Roman" w:hAnsi="Times New Roman"/>
          <w:sz w:val="28"/>
          <w:szCs w:val="28"/>
        </w:rPr>
        <w:t>О внесении изменений и дополнений в Административный регламент «</w:t>
      </w:r>
      <w:r w:rsidR="00220C07" w:rsidRPr="000A21A8">
        <w:rPr>
          <w:rFonts w:ascii="Times New Roman" w:hAnsi="Times New Roman"/>
          <w:spacing w:val="-1"/>
          <w:sz w:val="28"/>
          <w:szCs w:val="28"/>
        </w:rPr>
        <w:t>Владение, пользование и распоряжение имуществом, находящимся в муниципальной собственности сельского поселения Камышлытамакский сельсовет муниципального района  Бакалинский  район Республики Башкортостан</w:t>
      </w:r>
      <w:r w:rsidR="00220C07" w:rsidRPr="000A21A8">
        <w:rPr>
          <w:rFonts w:ascii="Times New Roman" w:hAnsi="Times New Roman"/>
          <w:sz w:val="28"/>
          <w:szCs w:val="28"/>
        </w:rPr>
        <w:t>», утвержденного постановлением  от 10 октября 2012 года № 39</w:t>
      </w:r>
    </w:p>
    <w:p w:rsidR="00B03034" w:rsidRPr="000A21A8" w:rsidRDefault="00220C07" w:rsidP="00B03034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B03034" w:rsidRPr="000A21A8">
        <w:rPr>
          <w:rFonts w:ascii="Times New Roman" w:hAnsi="Times New Roman"/>
          <w:sz w:val="28"/>
          <w:szCs w:val="28"/>
        </w:rPr>
        <w:t xml:space="preserve">На основании протеста прокуратуры Бакалинского района от 10.01.2020 г. № 09-20 на постановление главы сельского поселения </w:t>
      </w:r>
      <w:r w:rsidR="00B03034" w:rsidRPr="000A21A8">
        <w:rPr>
          <w:rFonts w:ascii="Times New Roman" w:hAnsi="Times New Roman"/>
          <w:spacing w:val="-1"/>
          <w:sz w:val="28"/>
          <w:szCs w:val="28"/>
        </w:rPr>
        <w:t>Камышлытамакский сельсовет муниципального района  Бакалинский  район Республики Башкортостан</w:t>
      </w:r>
      <w:r w:rsidR="00B03034" w:rsidRPr="000A21A8">
        <w:rPr>
          <w:rFonts w:ascii="Times New Roman" w:hAnsi="Times New Roman"/>
          <w:sz w:val="28"/>
          <w:szCs w:val="28"/>
        </w:rPr>
        <w:t xml:space="preserve"> № 39 от 10 октября 2012 года «</w:t>
      </w:r>
      <w:r w:rsidR="00B03034" w:rsidRPr="000A21A8">
        <w:rPr>
          <w:rStyle w:val="a9"/>
          <w:rFonts w:ascii="Times New Roman" w:hAnsi="Times New Roman"/>
          <w:b w:val="0"/>
          <w:bCs w:val="0"/>
          <w:spacing w:val="-1"/>
          <w:sz w:val="28"/>
          <w:szCs w:val="28"/>
        </w:rPr>
        <w:t>Об утверждении административных регламентов предоставления муниципальных услуг</w:t>
      </w:r>
      <w:r w:rsidR="00B03034" w:rsidRPr="000A21A8">
        <w:rPr>
          <w:rFonts w:ascii="Times New Roman" w:hAnsi="Times New Roman"/>
          <w:sz w:val="28"/>
          <w:szCs w:val="28"/>
        </w:rPr>
        <w:t>»,     в соответствии с Федеральным  законом от 27.07.2010 г. № 210-ФЗ (ред. от 27.12.2019) «Об организации предоставления государственных и муниципальных услуг», администрация сельского поселения Камышлытамакский сельсовет муниципального района Бакалинский район Республики Башкортостан</w:t>
      </w:r>
    </w:p>
    <w:p w:rsidR="00220C07" w:rsidRPr="000A21A8" w:rsidRDefault="00220C07" w:rsidP="00220C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ПОСТАНОВЛЯЕТ:                           </w:t>
      </w:r>
    </w:p>
    <w:p w:rsidR="004D369B" w:rsidRPr="000A21A8" w:rsidRDefault="004D369B" w:rsidP="004D369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1.В постановлении Администрации сельского поселения Камышлытамакский сельсовет муниципального района Бакалинский район Республики Башкортостан от 10.10.2012 № 39 «Об утверждении Административного регламента предоставления муниципальной услуги «</w:t>
      </w:r>
      <w:r w:rsidRPr="000A21A8">
        <w:rPr>
          <w:rFonts w:ascii="Times New Roman" w:hAnsi="Times New Roman"/>
          <w:spacing w:val="-1"/>
          <w:sz w:val="28"/>
          <w:szCs w:val="28"/>
        </w:rPr>
        <w:t>Владение, пользование и распоряжение имуществом, находящимся в муниципальной собственности сельского поселения Камышлытамакский сельсовет муниципального района  Бакалинский  район Республики Башкортостан</w:t>
      </w:r>
      <w:r w:rsidRPr="000A21A8">
        <w:rPr>
          <w:rFonts w:ascii="Times New Roman" w:hAnsi="Times New Roman"/>
          <w:bCs/>
          <w:sz w:val="28"/>
          <w:szCs w:val="28"/>
        </w:rPr>
        <w:t xml:space="preserve">» в  сельском поселения Камышлытамакский сельсовет муниципального района Бакалинский район Республики Башкортостан </w:t>
      </w:r>
      <w:r w:rsidRPr="000A21A8">
        <w:rPr>
          <w:rFonts w:ascii="Times New Roman" w:hAnsi="Times New Roman"/>
          <w:sz w:val="28"/>
          <w:szCs w:val="28"/>
        </w:rPr>
        <w:t>(далее – Административный регламент) следующие изменения и дополнения:</w:t>
      </w:r>
    </w:p>
    <w:p w:rsidR="000861B6" w:rsidRPr="000A21A8" w:rsidRDefault="000861B6" w:rsidP="00220C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4D369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 Раздел 3 добавить абзац</w:t>
      </w:r>
      <w:r w:rsidR="000861B6" w:rsidRPr="000A21A8">
        <w:rPr>
          <w:rFonts w:ascii="Times New Roman" w:hAnsi="Times New Roman"/>
          <w:sz w:val="28"/>
          <w:szCs w:val="28"/>
        </w:rPr>
        <w:t>ы следующего содержания</w:t>
      </w:r>
      <w:r w:rsidRPr="000A21A8">
        <w:rPr>
          <w:rFonts w:ascii="Times New Roman" w:hAnsi="Times New Roman"/>
          <w:sz w:val="28"/>
          <w:szCs w:val="28"/>
        </w:rPr>
        <w:t>:</w:t>
      </w:r>
    </w:p>
    <w:p w:rsidR="000861B6" w:rsidRPr="000A21A8" w:rsidRDefault="00C811CD" w:rsidP="00220C07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0861B6" w:rsidRPr="000A21A8">
        <w:rPr>
          <w:rFonts w:ascii="Times New Roman" w:hAnsi="Times New Roman"/>
          <w:sz w:val="28"/>
          <w:szCs w:val="28"/>
        </w:rPr>
        <w:t>«</w:t>
      </w:r>
      <w:r w:rsidR="00047FB7" w:rsidRPr="000A21A8">
        <w:rPr>
          <w:rFonts w:ascii="Times New Roman" w:hAnsi="Times New Roman"/>
          <w:sz w:val="28"/>
          <w:szCs w:val="28"/>
        </w:rPr>
        <w:t>3.1.2.</w:t>
      </w:r>
      <w:r w:rsidR="000861B6" w:rsidRPr="000A2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 подготовки и направления ответа на межведомственный запрос о представлении документов и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</w:t>
      </w:r>
      <w:r w:rsidR="000861B6" w:rsidRPr="000A2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7FB7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 </w:t>
      </w:r>
      <w:r w:rsidR="00047FB7" w:rsidRPr="000A21A8">
        <w:rPr>
          <w:rFonts w:ascii="Times New Roman" w:hAnsi="Times New Roman"/>
          <w:sz w:val="28"/>
          <w:szCs w:val="28"/>
        </w:rPr>
        <w:t>3.1.3.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 w:rsidR="000861B6" w:rsidRPr="000A21A8">
        <w:rPr>
          <w:rFonts w:ascii="Times New Roman" w:hAnsi="Times New Roman"/>
          <w:sz w:val="28"/>
          <w:szCs w:val="28"/>
        </w:rPr>
        <w:t>.»</w:t>
      </w:r>
    </w:p>
    <w:p w:rsidR="00350CF0" w:rsidRPr="000A21A8" w:rsidRDefault="00350CF0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73FB" w:rsidRPr="000A21A8" w:rsidRDefault="007B77D5" w:rsidP="004D369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Раздел 5 изложить в новой редакции:</w:t>
      </w:r>
    </w:p>
    <w:p w:rsidR="00C811CD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220C07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«</w:t>
      </w:r>
      <w:r w:rsidR="000861B6" w:rsidRPr="000A21A8">
        <w:rPr>
          <w:rFonts w:ascii="Times New Roman" w:hAnsi="Times New Roman"/>
          <w:sz w:val="28"/>
          <w:szCs w:val="28"/>
        </w:rPr>
        <w:t>5</w:t>
      </w:r>
      <w:r w:rsidR="007B77D5" w:rsidRPr="000A21A8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B77D5" w:rsidRPr="000A21A8" w:rsidRDefault="007B77D5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</w:t>
      </w:r>
      <w:r w:rsidR="00220C07" w:rsidRPr="000A21A8">
        <w:rPr>
          <w:rFonts w:ascii="Times New Roman" w:hAnsi="Times New Roman"/>
          <w:sz w:val="28"/>
          <w:szCs w:val="28"/>
        </w:rPr>
        <w:t>.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 в досудебном (внесудебном) порядке (далее – жалоба).</w:t>
      </w:r>
    </w:p>
    <w:p w:rsidR="00C811CD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B77D5" w:rsidRPr="000A21A8">
        <w:rPr>
          <w:rFonts w:ascii="Times New Roman" w:hAnsi="Times New Roman"/>
          <w:sz w:val="28"/>
          <w:szCs w:val="28"/>
        </w:rPr>
        <w:t>Предмет жалобы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</w:t>
      </w:r>
      <w:r w:rsidR="007B77D5" w:rsidRPr="000A21A8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предоставляющего муниципальную услугу, а также его должностных лиц, муниципальных служащих. Заявитель может обратиться с жалобой по основаниям и в порядке, установленным </w:t>
      </w:r>
      <w:hyperlink r:id="rId7" w:history="1">
        <w:r w:rsidR="007B77D5" w:rsidRPr="000A21A8">
          <w:rPr>
            <w:rStyle w:val="a3"/>
            <w:rFonts w:ascii="Times New Roman" w:hAnsi="Times New Roman"/>
            <w:sz w:val="28"/>
            <w:szCs w:val="28"/>
          </w:rPr>
          <w:t>статьями 11.1</w:t>
        </w:r>
      </w:hyperlink>
      <w:r w:rsidR="007B77D5" w:rsidRPr="000A21A8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="007B77D5" w:rsidRPr="000A21A8">
          <w:rPr>
            <w:rStyle w:val="a3"/>
            <w:rFonts w:ascii="Times New Roman" w:hAnsi="Times New Roman"/>
            <w:sz w:val="28"/>
            <w:szCs w:val="28"/>
          </w:rPr>
          <w:t>11.2</w:t>
        </w:r>
      </w:hyperlink>
      <w:r w:rsidR="007B77D5" w:rsidRPr="000A21A8">
        <w:rPr>
          <w:rFonts w:ascii="Times New Roman" w:hAnsi="Times New Roman"/>
          <w:sz w:val="28"/>
          <w:szCs w:val="28"/>
        </w:rPr>
        <w:t xml:space="preserve"> Федерального закона № 210-ФЗ, в том числе в следующих случаях: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</w:t>
      </w:r>
      <w:r w:rsidR="007B77D5" w:rsidRPr="000A21A8"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="007B77D5" w:rsidRPr="000A21A8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="007B77D5" w:rsidRPr="000A21A8">
        <w:rPr>
          <w:rFonts w:ascii="Times New Roman" w:hAnsi="Times New Roman"/>
          <w:sz w:val="28"/>
          <w:szCs w:val="28"/>
        </w:rPr>
        <w:t>;</w:t>
      </w:r>
    </w:p>
    <w:p w:rsidR="007B77D5" w:rsidRPr="000A21A8" w:rsidRDefault="007B77D5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7B77D5" w:rsidRPr="000A21A8" w:rsidRDefault="007B77D5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</w:t>
      </w:r>
      <w:r w:rsidR="00C811CD" w:rsidRPr="000A21A8">
        <w:rPr>
          <w:rFonts w:ascii="Times New Roman" w:hAnsi="Times New Roman"/>
          <w:sz w:val="28"/>
          <w:szCs w:val="28"/>
        </w:rPr>
        <w:t xml:space="preserve">         </w:t>
      </w:r>
      <w:r w:rsidRPr="000A21A8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B77D5" w:rsidRPr="000A21A8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7B77D5" w:rsidRPr="000A21A8" w:rsidRDefault="007B77D5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</w:t>
      </w:r>
      <w:r w:rsidR="007B77D5" w:rsidRPr="000A21A8">
        <w:rPr>
          <w:rFonts w:ascii="Times New Roman" w:hAnsi="Times New Roman"/>
          <w:sz w:val="28"/>
          <w:szCs w:val="28"/>
        </w:rPr>
        <w:t>отказ Администрации, должностного лица Администрации</w:t>
      </w:r>
      <w:r w:rsidRPr="000A21A8">
        <w:rPr>
          <w:rFonts w:ascii="Times New Roman" w:hAnsi="Times New Roman"/>
          <w:sz w:val="28"/>
          <w:szCs w:val="28"/>
        </w:rPr>
        <w:t xml:space="preserve"> </w:t>
      </w:r>
      <w:r w:rsidR="007B77D5" w:rsidRPr="000A21A8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</w:t>
      </w:r>
      <w:r w:rsidR="007B77D5" w:rsidRPr="000A21A8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7B77D5" w:rsidRPr="000A21A8" w:rsidRDefault="00C811CD" w:rsidP="00C811CD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21A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7B77D5" w:rsidRPr="000A21A8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 xml:space="preserve">Органы местного самоуправления, организации и </w:t>
      </w:r>
      <w:r w:rsidR="007B77D5" w:rsidRPr="000A21A8">
        <w:rPr>
          <w:rFonts w:ascii="Times New Roman" w:hAnsi="Times New Roman"/>
          <w:sz w:val="28"/>
          <w:szCs w:val="28"/>
        </w:rPr>
        <w:br/>
        <w:t>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  <w:r w:rsidRPr="000A21A8">
        <w:rPr>
          <w:rFonts w:ascii="Times New Roman" w:hAnsi="Times New Roman"/>
          <w:sz w:val="28"/>
          <w:szCs w:val="28"/>
        </w:rPr>
        <w:t>.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</w:t>
      </w:r>
      <w:r w:rsidR="007B77D5" w:rsidRPr="000A21A8">
        <w:rPr>
          <w:rFonts w:ascii="Times New Roman" w:hAnsi="Times New Roman"/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>В Администрации, предоставляющем муниципальную услугу, определяются уполномоченные на рассмотрение жалоб должностные лица.</w:t>
      </w:r>
    </w:p>
    <w:p w:rsidR="007B77D5" w:rsidRPr="000A21A8" w:rsidRDefault="007B77D5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C811C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электронной форме.</w:t>
      </w:r>
    </w:p>
    <w:p w:rsidR="007B77D5" w:rsidRPr="000A21A8" w:rsidRDefault="007B77D5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7B77D5" w:rsidRPr="000A21A8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  РГАУ МФЦ, его руководителя и (или) работника, решения и действия (бездействие) которых обжалуются;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</w:t>
      </w:r>
      <w:r w:rsidR="007B77D5" w:rsidRPr="000A21A8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</w:t>
      </w:r>
      <w:r w:rsidR="007B77D5" w:rsidRPr="000A21A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B77D5" w:rsidRPr="000A21A8" w:rsidRDefault="00C811CD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 xml:space="preserve">           </w:t>
      </w:r>
      <w:r w:rsidR="007B77D5" w:rsidRPr="000A21A8">
        <w:rPr>
          <w:rFonts w:ascii="Times New Roman" w:hAnsi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МФЦ. Заявителем могут быть представлены документы (при наличии), подтверждающие доводы заявителя, либо их копии</w:t>
      </w:r>
      <w:r w:rsidR="007B77D5" w:rsidRPr="000A21A8">
        <w:rPr>
          <w:rFonts w:ascii="Times New Roman" w:hAnsi="Times New Roman"/>
          <w:sz w:val="28"/>
          <w:szCs w:val="28"/>
        </w:rPr>
        <w:t>.</w:t>
      </w:r>
    </w:p>
    <w:p w:rsidR="00350CF0" w:rsidRPr="000A21A8" w:rsidRDefault="00350CF0" w:rsidP="00350CF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bCs/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hyperlink r:id="rId9" w:history="1">
        <w:r w:rsidR="007B77D5" w:rsidRPr="000A21A8">
          <w:rPr>
            <w:rFonts w:ascii="Times New Roman" w:hAnsi="Times New Roman"/>
            <w:bCs/>
            <w:sz w:val="28"/>
            <w:szCs w:val="28"/>
          </w:rPr>
          <w:t>законодательством</w:t>
        </w:r>
      </w:hyperlink>
      <w:r w:rsidR="007B77D5" w:rsidRPr="000A21A8">
        <w:rPr>
          <w:rFonts w:ascii="Times New Roman" w:hAnsi="Times New Roman"/>
          <w:bCs/>
          <w:sz w:val="28"/>
          <w:szCs w:val="28"/>
        </w:rPr>
        <w:t xml:space="preserve"> Российской Федерации доверенность (для физических лиц);</w:t>
      </w:r>
    </w:p>
    <w:p w:rsidR="007B77D5" w:rsidRPr="000A21A8" w:rsidRDefault="00350CF0" w:rsidP="00350CF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 xml:space="preserve">           </w:t>
      </w:r>
      <w:r w:rsidR="007B77D5" w:rsidRPr="000A21A8">
        <w:rPr>
          <w:rFonts w:ascii="Times New Roman" w:hAnsi="Times New Roman"/>
          <w:sz w:val="28"/>
          <w:szCs w:val="28"/>
        </w:rPr>
        <w:t>5.5. Прием жалоб в письменной форме осуществляется:</w:t>
      </w:r>
    </w:p>
    <w:p w:rsidR="007B77D5" w:rsidRPr="000A21A8" w:rsidRDefault="00350CF0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</w:t>
      </w:r>
      <w:r w:rsidR="007B77D5" w:rsidRPr="000A21A8">
        <w:rPr>
          <w:rFonts w:ascii="Times New Roman" w:hAnsi="Times New Roman"/>
          <w:sz w:val="28"/>
          <w:szCs w:val="28"/>
        </w:rPr>
        <w:t>5.5.1. Администрациейв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B77D5" w:rsidRPr="000A21A8" w:rsidRDefault="00350CF0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7B77D5" w:rsidRPr="000A21A8" w:rsidRDefault="00350CF0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7B77D5" w:rsidRPr="000A21A8" w:rsidRDefault="00350CF0" w:rsidP="00C811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</w:t>
      </w:r>
      <w:r w:rsidR="007B77D5" w:rsidRPr="000A21A8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7D5" w:rsidRPr="000A21A8" w:rsidRDefault="00350CF0" w:rsidP="00C811C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            </w:t>
      </w:r>
      <w:r w:rsidR="007B77D5" w:rsidRPr="000A21A8">
        <w:rPr>
          <w:rFonts w:ascii="Times New Roman" w:hAnsi="Times New Roman"/>
          <w:sz w:val="28"/>
          <w:szCs w:val="28"/>
        </w:rPr>
        <w:t>5.5.2. РГАУ МФЦ</w:t>
      </w:r>
      <w:r w:rsidR="007B77D5" w:rsidRPr="000A21A8">
        <w:rPr>
          <w:rFonts w:ascii="Times New Roman" w:hAnsi="Times New Roman"/>
          <w:bCs/>
          <w:sz w:val="28"/>
          <w:szCs w:val="28"/>
        </w:rPr>
        <w:t>.</w:t>
      </w:r>
    </w:p>
    <w:p w:rsidR="007B77D5" w:rsidRPr="000A21A8" w:rsidRDefault="00350CF0" w:rsidP="00350CF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 xml:space="preserve"> </w:t>
      </w:r>
      <w:r w:rsidR="007B77D5" w:rsidRPr="000A21A8">
        <w:rPr>
          <w:rFonts w:ascii="Times New Roman" w:hAnsi="Times New Roman"/>
          <w:bCs/>
          <w:sz w:val="28"/>
          <w:szCs w:val="28"/>
        </w:rPr>
        <w:t>При поступлении жалобы на</w:t>
      </w:r>
      <w:r w:rsidR="007B77D5" w:rsidRPr="000A21A8">
        <w:rPr>
          <w:rFonts w:ascii="Times New Roman" w:hAnsi="Times New Roman"/>
          <w:sz w:val="28"/>
          <w:szCs w:val="28"/>
        </w:rPr>
        <w:t xml:space="preserve"> решения и (или) действия (бездействия) Администрации, его должностного лица, муниципального служащего,</w:t>
      </w:r>
      <w:r w:rsidR="007B77D5" w:rsidRPr="000A21A8">
        <w:rPr>
          <w:rFonts w:ascii="Times New Roman" w:hAnsi="Times New Roman"/>
          <w:bCs/>
          <w:sz w:val="28"/>
          <w:szCs w:val="28"/>
        </w:rPr>
        <w:t xml:space="preserve">РГАУ МФЦобеспечивает ее передачу в </w:t>
      </w:r>
      <w:r w:rsidR="007B77D5" w:rsidRPr="000A21A8">
        <w:rPr>
          <w:rFonts w:ascii="Times New Roman" w:hAnsi="Times New Roman"/>
          <w:sz w:val="28"/>
          <w:szCs w:val="28"/>
        </w:rPr>
        <w:t>Администрацию</w:t>
      </w:r>
      <w:r w:rsidR="007B77D5" w:rsidRPr="000A21A8">
        <w:rPr>
          <w:rFonts w:ascii="Times New Roman" w:hAnsi="Times New Roman"/>
          <w:bCs/>
          <w:sz w:val="28"/>
          <w:szCs w:val="28"/>
        </w:rPr>
        <w:t>в порядке и сроки, которые установлены соглашением о взаимодействии между РГАУ МФЦ и Администрацией, но не позднее следующего рабочего дня со дня поступления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5.6. В электронном виде жалоба может быть подана заявителем посредством: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>5.6.1.официального сайта Администрации в информационно-телекоммуникационной сети «Интернет";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10" w:history="1">
        <w:r w:rsidRPr="000A21A8">
          <w:rPr>
            <w:rStyle w:val="a3"/>
            <w:rFonts w:ascii="Times New Roman" w:hAnsi="Times New Roman"/>
            <w:sz w:val="28"/>
            <w:szCs w:val="28"/>
          </w:rPr>
          <w:t>https://do.gosuslugi.ru/</w:t>
        </w:r>
      </w:hyperlink>
      <w:r w:rsidRPr="000A21A8">
        <w:rPr>
          <w:rFonts w:ascii="Times New Roman" w:hAnsi="Times New Roman"/>
          <w:sz w:val="28"/>
          <w:szCs w:val="28"/>
        </w:rPr>
        <w:t>).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r:id="rId11" w:anchor="Par33" w:history="1">
        <w:r w:rsidRPr="000A21A8">
          <w:rPr>
            <w:rStyle w:val="a3"/>
            <w:rFonts w:ascii="Times New Roman" w:hAnsi="Times New Roman"/>
            <w:sz w:val="28"/>
            <w:szCs w:val="28"/>
          </w:rPr>
          <w:t>пункте 5.4</w:t>
        </w:r>
      </w:hyperlink>
      <w:r w:rsidRPr="000A21A8">
        <w:rPr>
          <w:rFonts w:ascii="Times New Roman" w:hAnsi="Times New Roman"/>
          <w:sz w:val="28"/>
          <w:szCs w:val="28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 случае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</w:t>
      </w:r>
      <w:r w:rsidR="00350CF0" w:rsidRPr="000A21A8">
        <w:rPr>
          <w:rFonts w:ascii="Times New Roman" w:hAnsi="Times New Roman"/>
          <w:sz w:val="28"/>
          <w:szCs w:val="28"/>
        </w:rPr>
        <w:t xml:space="preserve"> </w:t>
      </w:r>
      <w:r w:rsidRPr="000A21A8">
        <w:rPr>
          <w:rFonts w:ascii="Times New Roman" w:hAnsi="Times New Roman"/>
          <w:sz w:val="28"/>
          <w:szCs w:val="28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350CF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5.7. Жалоба, поступившая в Администрацию, предоставляющий муниципальную услугу, подлежит рассмотрению в течение пятнадцати рабочих дней со дня ее регистрации.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5.8. Оснований для приостановления рассмотрения жалобы не имеется.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350CF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 удовлетворении жалобы отказывается</w:t>
      </w:r>
      <w:r w:rsidRPr="000A21A8">
        <w:rPr>
          <w:rFonts w:ascii="Times New Roman" w:eastAsia="Calibri" w:hAnsi="Times New Roman"/>
          <w:sz w:val="28"/>
          <w:szCs w:val="28"/>
        </w:rPr>
        <w:t>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Администрация</w:t>
      </w:r>
      <w:r w:rsidR="00350CF0" w:rsidRPr="000A21A8">
        <w:rPr>
          <w:rFonts w:ascii="Times New Roman" w:hAnsi="Times New Roman"/>
          <w:sz w:val="28"/>
          <w:szCs w:val="28"/>
        </w:rPr>
        <w:t xml:space="preserve"> </w:t>
      </w:r>
      <w:r w:rsidRPr="000A21A8">
        <w:rPr>
          <w:rFonts w:ascii="Times New Roman" w:hAnsi="Times New Roman"/>
          <w:sz w:val="28"/>
          <w:szCs w:val="28"/>
        </w:rPr>
        <w:t>отказывает в удовлетворении жалобы в следующих случаях: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Об оставлении жалобы без ответа сообщается заявителю в течение трех рабочих дней со дня регистрации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CF0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2" w:anchor="Par60" w:history="1">
        <w:r w:rsidRPr="000A21A8">
          <w:rPr>
            <w:rStyle w:val="a3"/>
            <w:rFonts w:ascii="Times New Roman" w:hAnsi="Times New Roman"/>
            <w:sz w:val="28"/>
            <w:szCs w:val="28"/>
          </w:rPr>
          <w:t>пункте 5.9</w:t>
        </w:r>
      </w:hyperlink>
      <w:r w:rsidRPr="000A21A8">
        <w:rPr>
          <w:rFonts w:ascii="Times New Roman" w:hAnsi="Times New Roman"/>
          <w:sz w:val="28"/>
          <w:szCs w:val="28"/>
        </w:rPr>
        <w:t>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5.11. В ответе по результатам рассмотрения жалобы указываются: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наименование органа,предоставляющего муниципальную услугу, рассмотревшего жалобу, должность, фамилия, имя, отчество (последнее - при наличии), его должностного лица, принявшего решение по жалобе;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фамилия, имя, отчество (последнее - при наличии) заявителя;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21A8">
        <w:rPr>
          <w:rFonts w:ascii="Times New Roman" w:eastAsiaTheme="minorHAnsi" w:hAnsi="Times New Roman"/>
          <w:sz w:val="28"/>
          <w:szCs w:val="28"/>
          <w:lang w:eastAsia="en-US"/>
        </w:rPr>
        <w:t>5.12.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21A8">
        <w:rPr>
          <w:rFonts w:ascii="Times New Roman" w:eastAsiaTheme="minorHAnsi" w:hAnsi="Times New Roman"/>
          <w:sz w:val="28"/>
          <w:szCs w:val="28"/>
          <w:lang w:eastAsia="en-US"/>
        </w:rPr>
        <w:t>5.13. В случае признания жалобы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</w:t>
      </w:r>
      <w:hyperlink r:id="rId13" w:anchor="Par21" w:history="1">
        <w:r w:rsidRPr="000A21A8">
          <w:rPr>
            <w:rStyle w:val="a3"/>
            <w:rFonts w:ascii="Times New Roman" w:hAnsi="Times New Roman"/>
            <w:sz w:val="28"/>
            <w:szCs w:val="28"/>
          </w:rPr>
          <w:t>пунктом 5.3</w:t>
        </w:r>
      </w:hyperlink>
      <w:r w:rsidRPr="000A21A8">
        <w:rPr>
          <w:rFonts w:ascii="Times New Roman" w:hAnsi="Times New Roman"/>
          <w:sz w:val="28"/>
          <w:szCs w:val="28"/>
        </w:rPr>
        <w:t>настоящего Административного регламента, незамедлительно направляет имеющиеся материалы в органы прокуратуры.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14" w:history="1">
        <w:r w:rsidRPr="000A21A8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0A21A8">
        <w:rPr>
          <w:rFonts w:ascii="Times New Roman" w:hAnsi="Times New Roman"/>
          <w:sz w:val="28"/>
          <w:szCs w:val="28"/>
        </w:rPr>
        <w:t xml:space="preserve"> № 59-ФЗ.</w:t>
      </w:r>
    </w:p>
    <w:p w:rsidR="00350CF0" w:rsidRPr="000A21A8" w:rsidRDefault="00350CF0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350CF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5.16. Заявители имеют право на обжалование неправомерных решений, действий (бездействия) должностных лиц Администрации</w:t>
      </w:r>
      <w:r w:rsidR="00350CF0" w:rsidRPr="000A21A8">
        <w:rPr>
          <w:rFonts w:ascii="Times New Roman" w:hAnsi="Times New Roman"/>
          <w:sz w:val="28"/>
          <w:szCs w:val="28"/>
        </w:rPr>
        <w:t xml:space="preserve"> </w:t>
      </w:r>
      <w:r w:rsidRPr="000A21A8">
        <w:rPr>
          <w:rFonts w:ascii="Times New Roman" w:hAnsi="Times New Roman"/>
          <w:sz w:val="28"/>
          <w:szCs w:val="28"/>
        </w:rPr>
        <w:t>в судебном порядке.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Должностные лица Администрации обязаны: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15" w:anchor="Par76" w:history="1">
        <w:r w:rsidRPr="000A21A8">
          <w:rPr>
            <w:rStyle w:val="a3"/>
            <w:rFonts w:ascii="Times New Roman" w:hAnsi="Times New Roman"/>
            <w:sz w:val="28"/>
            <w:szCs w:val="28"/>
          </w:rPr>
          <w:t>пункте 5.18</w:t>
        </w:r>
      </w:hyperlink>
      <w:r w:rsidRPr="000A21A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lastRenderedPageBreak/>
        <w:t>5.18. Администрация обеспечивает: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>оснащение мест приема жалоб;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7B77D5" w:rsidRPr="000A21A8" w:rsidRDefault="007B77D5" w:rsidP="000A21A8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1A8">
        <w:rPr>
          <w:rFonts w:ascii="Times New Roman" w:hAnsi="Times New Roman"/>
          <w:bCs/>
          <w:sz w:val="28"/>
          <w:szCs w:val="28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  <w:r w:rsidR="00220C07" w:rsidRPr="000A21A8">
        <w:rPr>
          <w:rFonts w:ascii="Times New Roman" w:hAnsi="Times New Roman"/>
          <w:bCs/>
          <w:sz w:val="28"/>
          <w:szCs w:val="28"/>
        </w:rPr>
        <w:t>».</w:t>
      </w:r>
    </w:p>
    <w:p w:rsidR="000A21A8" w:rsidRDefault="004D369B" w:rsidP="000A21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2</w:t>
      </w:r>
      <w:r w:rsidR="00C97110" w:rsidRPr="000A21A8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его официального обнародования.</w:t>
      </w:r>
    </w:p>
    <w:p w:rsidR="00C97110" w:rsidRPr="000A21A8" w:rsidRDefault="004D369B" w:rsidP="000A21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3</w:t>
      </w:r>
      <w:r w:rsidR="00C97110" w:rsidRPr="000A21A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97110" w:rsidRDefault="00C97110" w:rsidP="00C971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21A8" w:rsidRPr="000A21A8" w:rsidRDefault="000A21A8" w:rsidP="00C971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7110" w:rsidRPr="000A21A8" w:rsidRDefault="00C97110" w:rsidP="00C97110">
      <w:pPr>
        <w:tabs>
          <w:tab w:val="left" w:pos="13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Глава администрации сельского поселения                                                            </w:t>
      </w:r>
      <w:r w:rsidRPr="000A21A8">
        <w:rPr>
          <w:rFonts w:ascii="Times New Roman" w:hAnsi="Times New Roman"/>
          <w:bCs/>
          <w:kern w:val="36"/>
          <w:sz w:val="28"/>
          <w:szCs w:val="28"/>
        </w:rPr>
        <w:t>Камышлытамакский</w:t>
      </w:r>
      <w:r w:rsidRPr="000A21A8">
        <w:rPr>
          <w:rFonts w:ascii="Times New Roman" w:hAnsi="Times New Roman"/>
          <w:sz w:val="28"/>
          <w:szCs w:val="28"/>
        </w:rPr>
        <w:t xml:space="preserve"> сельсовет муниципального района                                               Бакалинский район Республики Башкортостан                        </w:t>
      </w:r>
      <w:r w:rsidR="000A21A8">
        <w:rPr>
          <w:rFonts w:ascii="Times New Roman" w:hAnsi="Times New Roman"/>
          <w:sz w:val="28"/>
          <w:szCs w:val="28"/>
        </w:rPr>
        <w:t xml:space="preserve">         </w:t>
      </w:r>
      <w:r w:rsidRPr="000A21A8">
        <w:rPr>
          <w:rFonts w:ascii="Times New Roman" w:hAnsi="Times New Roman"/>
          <w:sz w:val="28"/>
          <w:szCs w:val="28"/>
        </w:rPr>
        <w:t>И.А.Рая</w:t>
      </w:r>
      <w:r w:rsidRPr="000A21A8">
        <w:rPr>
          <w:rFonts w:ascii="Times New Roman" w:hAnsi="Times New Roman"/>
          <w:bCs/>
          <w:kern w:val="36"/>
          <w:sz w:val="28"/>
          <w:szCs w:val="28"/>
        </w:rPr>
        <w:t>нов</w:t>
      </w:r>
    </w:p>
    <w:p w:rsidR="007B77D5" w:rsidRPr="000A21A8" w:rsidRDefault="007B77D5" w:rsidP="00350C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77D5" w:rsidRPr="000A21A8" w:rsidSect="000A21A8">
      <w:headerReference w:type="defaul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C6" w:rsidRDefault="00563FC6" w:rsidP="00E323C0">
      <w:pPr>
        <w:spacing w:after="0" w:line="240" w:lineRule="auto"/>
      </w:pPr>
      <w:r>
        <w:separator/>
      </w:r>
    </w:p>
  </w:endnote>
  <w:endnote w:type="continuationSeparator" w:id="1">
    <w:p w:rsidR="00563FC6" w:rsidRDefault="00563FC6" w:rsidP="00E3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C6" w:rsidRDefault="00563FC6" w:rsidP="00E323C0">
      <w:pPr>
        <w:spacing w:after="0" w:line="240" w:lineRule="auto"/>
      </w:pPr>
      <w:r>
        <w:separator/>
      </w:r>
    </w:p>
  </w:footnote>
  <w:footnote w:type="continuationSeparator" w:id="1">
    <w:p w:rsidR="00563FC6" w:rsidRDefault="00563FC6" w:rsidP="00E3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C0" w:rsidRDefault="00E323C0">
    <w:pPr>
      <w:pStyle w:val="aa"/>
      <w:jc w:val="right"/>
    </w:pPr>
  </w:p>
  <w:p w:rsidR="00E323C0" w:rsidRDefault="00E323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DBE"/>
    <w:multiLevelType w:val="hybridMultilevel"/>
    <w:tmpl w:val="6AB06CE4"/>
    <w:lvl w:ilvl="0" w:tplc="8A3A78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033CEC"/>
    <w:multiLevelType w:val="hybridMultilevel"/>
    <w:tmpl w:val="0B52C3D8"/>
    <w:lvl w:ilvl="0" w:tplc="A8460B3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211F9"/>
    <w:multiLevelType w:val="hybridMultilevel"/>
    <w:tmpl w:val="DE7828FC"/>
    <w:lvl w:ilvl="0" w:tplc="D5362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673DEC"/>
    <w:multiLevelType w:val="hybridMultilevel"/>
    <w:tmpl w:val="E9085ED4"/>
    <w:lvl w:ilvl="0" w:tplc="33F461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25901DF"/>
    <w:multiLevelType w:val="hybridMultilevel"/>
    <w:tmpl w:val="0C0C74BC"/>
    <w:lvl w:ilvl="0" w:tplc="A72A6E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F0663C8"/>
    <w:multiLevelType w:val="hybridMultilevel"/>
    <w:tmpl w:val="56788D14"/>
    <w:lvl w:ilvl="0" w:tplc="89D42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7D5"/>
    <w:rsid w:val="00047FB7"/>
    <w:rsid w:val="000549DB"/>
    <w:rsid w:val="000861B6"/>
    <w:rsid w:val="00096121"/>
    <w:rsid w:val="000A21A8"/>
    <w:rsid w:val="000C3C33"/>
    <w:rsid w:val="001149E4"/>
    <w:rsid w:val="0011623D"/>
    <w:rsid w:val="0013762B"/>
    <w:rsid w:val="00156D2B"/>
    <w:rsid w:val="0016553E"/>
    <w:rsid w:val="001C67C1"/>
    <w:rsid w:val="001D0F56"/>
    <w:rsid w:val="00220C07"/>
    <w:rsid w:val="00241CAD"/>
    <w:rsid w:val="002F219A"/>
    <w:rsid w:val="00321ACD"/>
    <w:rsid w:val="00350CF0"/>
    <w:rsid w:val="003C3CB0"/>
    <w:rsid w:val="003E763D"/>
    <w:rsid w:val="00430431"/>
    <w:rsid w:val="00493435"/>
    <w:rsid w:val="00497DF8"/>
    <w:rsid w:val="004B73FB"/>
    <w:rsid w:val="004D369B"/>
    <w:rsid w:val="004D4011"/>
    <w:rsid w:val="004E1F60"/>
    <w:rsid w:val="005611CE"/>
    <w:rsid w:val="00563FC6"/>
    <w:rsid w:val="00596967"/>
    <w:rsid w:val="00641785"/>
    <w:rsid w:val="006A2674"/>
    <w:rsid w:val="006D16D5"/>
    <w:rsid w:val="006D2C26"/>
    <w:rsid w:val="007747A2"/>
    <w:rsid w:val="007778E1"/>
    <w:rsid w:val="00787CCB"/>
    <w:rsid w:val="007B77D5"/>
    <w:rsid w:val="007C0B99"/>
    <w:rsid w:val="007E3178"/>
    <w:rsid w:val="00825118"/>
    <w:rsid w:val="00875B50"/>
    <w:rsid w:val="008B5A86"/>
    <w:rsid w:val="00995387"/>
    <w:rsid w:val="009C60AC"/>
    <w:rsid w:val="009F0464"/>
    <w:rsid w:val="00A36B48"/>
    <w:rsid w:val="00A84BC8"/>
    <w:rsid w:val="00B03034"/>
    <w:rsid w:val="00B2282A"/>
    <w:rsid w:val="00B42F67"/>
    <w:rsid w:val="00B77EEB"/>
    <w:rsid w:val="00B954BB"/>
    <w:rsid w:val="00C20E4E"/>
    <w:rsid w:val="00C5491D"/>
    <w:rsid w:val="00C811CD"/>
    <w:rsid w:val="00C97110"/>
    <w:rsid w:val="00CB0A24"/>
    <w:rsid w:val="00D26DC8"/>
    <w:rsid w:val="00DD205D"/>
    <w:rsid w:val="00DF5ED4"/>
    <w:rsid w:val="00E06AB8"/>
    <w:rsid w:val="00E323C0"/>
    <w:rsid w:val="00E538F6"/>
    <w:rsid w:val="00F33786"/>
    <w:rsid w:val="00F4570A"/>
    <w:rsid w:val="00F820A7"/>
    <w:rsid w:val="00F96257"/>
    <w:rsid w:val="00F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7D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B7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7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777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rsid w:val="005611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220C0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unhideWhenUsed/>
    <w:rsid w:val="00C9711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97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B03034"/>
    <w:rPr>
      <w:b/>
      <w:bCs/>
    </w:rPr>
  </w:style>
  <w:style w:type="paragraph" w:styleId="aa">
    <w:name w:val="header"/>
    <w:basedOn w:val="a"/>
    <w:link w:val="ab"/>
    <w:uiPriority w:val="99"/>
    <w:unhideWhenUsed/>
    <w:rsid w:val="00E3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23C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23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C4A0E559807BA03AC07E182649CCE6D9FA3573C5A4E7FB29AADAA01183E8460B26B8F02P5zCH" TargetMode="External"/><Relationship Id="rId1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C4A0E559807BA03AC07E182649CCE6D9FA3573C5A4E7FB29AADAA01183E8460B26B87P0zAH" TargetMode="External"/><Relationship Id="rId1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34323F9EA81A2EE406F49AC2D57B6D8739AD462D3B3D87CC32FBD9B892196F7C96D086B920FCCX5UBL" TargetMode="External"/><Relationship Id="rId14" Type="http://schemas.openxmlformats.org/officeDocument/2006/relationships/hyperlink" Target="consultantplus://offline/ref=57EC4A0E559807BA03AC07E182649CCE6D90AD573E544E7FB29AADAA01183E8460B26B8F025B7499P3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18</cp:revision>
  <cp:lastPrinted>2020-02-07T09:04:00Z</cp:lastPrinted>
  <dcterms:created xsi:type="dcterms:W3CDTF">2020-01-16T08:05:00Z</dcterms:created>
  <dcterms:modified xsi:type="dcterms:W3CDTF">2020-02-07T09:04:00Z</dcterms:modified>
</cp:coreProperties>
</file>