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3C" w:rsidRDefault="00093F3C" w:rsidP="00093F3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 w:right="69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 w:right="692" w:firstLine="708"/>
        <w:outlineLvl w:val="1"/>
        <w:rPr>
          <w:rFonts w:ascii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Приложение </w:t>
      </w:r>
      <w:r w:rsidR="00DD7812">
        <w:rPr>
          <w:rFonts w:ascii="Times New Roman" w:hAnsi="Times New Roman" w:cs="Times New Roman"/>
          <w:iCs/>
          <w:sz w:val="20"/>
          <w:szCs w:val="20"/>
          <w:lang w:eastAsia="ru-RU"/>
        </w:rPr>
        <w:t>№ 9</w:t>
      </w:r>
    </w:p>
    <w:p w:rsidR="00093F3C" w:rsidRDefault="00093F3C" w:rsidP="00093F3C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к решению Совета </w:t>
      </w:r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="002C46B1">
        <w:rPr>
          <w:rFonts w:ascii="Times New Roman" w:hAnsi="Times New Roman" w:cs="Times New Roman"/>
          <w:sz w:val="20"/>
          <w:szCs w:val="20"/>
          <w:lang w:eastAsia="ru-RU"/>
        </w:rPr>
        <w:t>Камышлытамакский</w:t>
      </w:r>
      <w:proofErr w:type="spellEnd"/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Бакалинский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район Республики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eastAsia="ru-RU"/>
        </w:rPr>
        <w:t xml:space="preserve">Башкортостан </w:t>
      </w:r>
    </w:p>
    <w:p w:rsidR="00093F3C" w:rsidRDefault="00093F3C" w:rsidP="00093F3C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2</w:t>
      </w:r>
      <w:r w:rsidR="00DD7812">
        <w:rPr>
          <w:rFonts w:ascii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декабря 2021 года  № </w:t>
      </w:r>
      <w:r w:rsidR="002C46B1">
        <w:rPr>
          <w:rFonts w:ascii="Times New Roman" w:hAnsi="Times New Roman" w:cs="Times New Roman"/>
          <w:sz w:val="20"/>
          <w:szCs w:val="20"/>
          <w:lang w:eastAsia="ru-RU"/>
        </w:rPr>
        <w:t>96</w:t>
      </w:r>
    </w:p>
    <w:p w:rsidR="00093F3C" w:rsidRDefault="00093F3C" w:rsidP="00093F3C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"О бюджете </w:t>
      </w:r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="002C46B1">
        <w:rPr>
          <w:rFonts w:ascii="Times New Roman" w:hAnsi="Times New Roman" w:cs="Times New Roman"/>
          <w:sz w:val="20"/>
          <w:szCs w:val="20"/>
          <w:lang w:eastAsia="ru-RU"/>
        </w:rPr>
        <w:t>Камышлытамакский</w:t>
      </w:r>
      <w:proofErr w:type="spellEnd"/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Бакалинский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район Республики Башкортостан на 2022 год и на плановый период 2023 и 2024  годов" </w:t>
      </w:r>
    </w:p>
    <w:p w:rsidR="00093F3C" w:rsidRDefault="00093F3C" w:rsidP="00093F3C">
      <w:pPr>
        <w:spacing w:after="0" w:line="240" w:lineRule="auto"/>
        <w:ind w:left="6095" w:firstLine="277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093F3C" w:rsidRDefault="00093F3C" w:rsidP="00DD781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r w:rsidR="00DD781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46B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DD7812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Бакалинский район Республики Башкортостан на 2022 год</w:t>
      </w:r>
    </w:p>
    <w:p w:rsidR="00093F3C" w:rsidRDefault="00093F3C" w:rsidP="00093F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spacing w:after="0" w:line="240" w:lineRule="auto"/>
        <w:ind w:right="1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(руб.)</w:t>
      </w:r>
    </w:p>
    <w:p w:rsidR="00093F3C" w:rsidRDefault="00093F3C" w:rsidP="00093F3C">
      <w:pPr>
        <w:spacing w:after="0" w:line="240" w:lineRule="auto"/>
        <w:ind w:right="15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3683"/>
        <w:gridCol w:w="1709"/>
      </w:tblGrid>
      <w:tr w:rsidR="00093F3C" w:rsidTr="00093F3C">
        <w:trPr>
          <w:trHeight w:val="1104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93F3C" w:rsidTr="00093F3C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F3C" w:rsidTr="00093F3C">
        <w:trPr>
          <w:trHeight w:val="207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A963D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40000,00</w:t>
            </w:r>
          </w:p>
        </w:tc>
      </w:tr>
      <w:tr w:rsidR="00A963D9" w:rsidTr="00BB09BB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D9" w:rsidRDefault="00A9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D9" w:rsidRDefault="00A9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D9" w:rsidRPr="00A963D9" w:rsidRDefault="00A963D9" w:rsidP="00A96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3D9">
              <w:rPr>
                <w:rFonts w:ascii="Times New Roman" w:hAnsi="Times New Roman" w:cs="Times New Roman"/>
                <w:b/>
                <w:sz w:val="24"/>
                <w:szCs w:val="24"/>
              </w:rPr>
              <w:t>40000,00</w:t>
            </w:r>
          </w:p>
        </w:tc>
      </w:tr>
      <w:tr w:rsidR="00A963D9" w:rsidTr="00BB09BB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D9" w:rsidRDefault="00A9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D9" w:rsidRDefault="00A9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D9" w:rsidRPr="00A963D9" w:rsidRDefault="00A963D9" w:rsidP="00A9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D9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A963D9" w:rsidTr="00BB09BB">
        <w:trPr>
          <w:trHeight w:val="134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D9" w:rsidRDefault="00A9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D9" w:rsidRDefault="00A963D9" w:rsidP="00DD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поселений муниципальных районов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D9" w:rsidRPr="00A963D9" w:rsidRDefault="00A963D9" w:rsidP="00A9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D9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</w:tbl>
    <w:p w:rsidR="00093F3C" w:rsidRDefault="00093F3C" w:rsidP="00093F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F3C" w:rsidRDefault="00093F3C" w:rsidP="00093F3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76B90" w:rsidRDefault="00A76B90"/>
    <w:sectPr w:rsidR="00A7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3C"/>
    <w:rsid w:val="00093F3C"/>
    <w:rsid w:val="002C46B1"/>
    <w:rsid w:val="00802EC5"/>
    <w:rsid w:val="00A76B90"/>
    <w:rsid w:val="00A963D9"/>
    <w:rsid w:val="00D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3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3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Damira</dc:creator>
  <cp:lastModifiedBy>1</cp:lastModifiedBy>
  <cp:revision>2</cp:revision>
  <dcterms:created xsi:type="dcterms:W3CDTF">2022-07-19T04:39:00Z</dcterms:created>
  <dcterms:modified xsi:type="dcterms:W3CDTF">2022-07-19T04:39:00Z</dcterms:modified>
</cp:coreProperties>
</file>