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CB" w:rsidRPr="00BF2794" w:rsidRDefault="00CA205A" w:rsidP="008F73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3CB" w:rsidRPr="00BF279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8F73CB" w:rsidRPr="00BF2794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8F73CB" w:rsidRPr="00BF27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F73CB" w:rsidRPr="00BF279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8F73CB" w:rsidRPr="00BF27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F73CB" w:rsidRPr="00BF2794" w:rsidRDefault="008F73CB" w:rsidP="008F73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F73CB" w:rsidRPr="00BF2794" w:rsidRDefault="008F73CB" w:rsidP="008F73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F27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73CB" w:rsidRPr="00BF2794" w:rsidRDefault="008F73CB" w:rsidP="008F73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F2794">
        <w:rPr>
          <w:rFonts w:ascii="Times New Roman" w:hAnsi="Times New Roman" w:cs="Times New Roman"/>
          <w:sz w:val="28"/>
          <w:szCs w:val="28"/>
        </w:rPr>
        <w:t xml:space="preserve">от « </w:t>
      </w:r>
      <w:r w:rsidR="00D81E0B">
        <w:rPr>
          <w:rFonts w:ascii="Times New Roman" w:hAnsi="Times New Roman" w:cs="Times New Roman"/>
          <w:sz w:val="28"/>
          <w:szCs w:val="28"/>
        </w:rPr>
        <w:t>07</w:t>
      </w:r>
      <w:r w:rsidRPr="00BF2794">
        <w:rPr>
          <w:rFonts w:ascii="Times New Roman" w:hAnsi="Times New Roman" w:cs="Times New Roman"/>
          <w:sz w:val="28"/>
          <w:szCs w:val="28"/>
        </w:rPr>
        <w:t xml:space="preserve"> »</w:t>
      </w:r>
      <w:r w:rsidR="00CA20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81E0B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BF2794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D81E0B">
        <w:rPr>
          <w:rFonts w:ascii="Times New Roman" w:hAnsi="Times New Roman" w:cs="Times New Roman"/>
          <w:sz w:val="28"/>
          <w:szCs w:val="28"/>
        </w:rPr>
        <w:t>5</w:t>
      </w:r>
    </w:p>
    <w:p w:rsidR="008F73CB" w:rsidRPr="00BF2794" w:rsidRDefault="008F73CB" w:rsidP="008F73C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73CB" w:rsidRPr="00BF2794" w:rsidRDefault="008F73CB" w:rsidP="00BF27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94">
        <w:rPr>
          <w:rFonts w:ascii="Times New Roman" w:hAnsi="Times New Roman" w:cs="Times New Roman"/>
          <w:sz w:val="28"/>
          <w:szCs w:val="28"/>
        </w:rPr>
        <w:t xml:space="preserve">             О внесении изменений и дополнений в Административный регламент «</w:t>
      </w:r>
      <w:r w:rsidR="00BF2794" w:rsidRPr="00BF2794">
        <w:rPr>
          <w:rFonts w:ascii="Times New Roman" w:eastAsia="Calibri" w:hAnsi="Times New Roman" w:cs="Times New Roman"/>
          <w:sz w:val="28"/>
          <w:szCs w:val="28"/>
        </w:rPr>
        <w:t xml:space="preserve">Осуществление муниципального жилищного контроля на территории сельского поселения </w:t>
      </w:r>
      <w:proofErr w:type="spellStart"/>
      <w:r w:rsidR="00BF2794" w:rsidRPr="00BF2794">
        <w:rPr>
          <w:rFonts w:ascii="Times New Roman" w:eastAsia="Calibri" w:hAnsi="Times New Roman" w:cs="Times New Roman"/>
          <w:sz w:val="28"/>
          <w:szCs w:val="28"/>
        </w:rPr>
        <w:t>Камышлытамакский</w:t>
      </w:r>
      <w:proofErr w:type="spellEnd"/>
      <w:r w:rsidR="00BF2794" w:rsidRPr="00BF279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F2794" w:rsidRPr="00BF2794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="00BF2794" w:rsidRPr="00BF279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BF2794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 от </w:t>
      </w:r>
      <w:r w:rsidR="00BF2794" w:rsidRPr="00BF2794">
        <w:rPr>
          <w:rFonts w:ascii="Times New Roman" w:hAnsi="Times New Roman" w:cs="Times New Roman"/>
          <w:sz w:val="28"/>
          <w:szCs w:val="28"/>
        </w:rPr>
        <w:t>21 ноября 2017 года № 2</w:t>
      </w:r>
      <w:r w:rsidRPr="00BF2794">
        <w:rPr>
          <w:rFonts w:ascii="Times New Roman" w:hAnsi="Times New Roman" w:cs="Times New Roman"/>
          <w:sz w:val="28"/>
          <w:szCs w:val="28"/>
        </w:rPr>
        <w:t>9</w:t>
      </w:r>
    </w:p>
    <w:p w:rsidR="008F73CB" w:rsidRPr="00BF2794" w:rsidRDefault="008F73CB" w:rsidP="00BF2794">
      <w:pPr>
        <w:pStyle w:val="a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F2794">
        <w:rPr>
          <w:rFonts w:ascii="Times New Roman" w:hAnsi="Times New Roman" w:cs="Times New Roman"/>
          <w:sz w:val="28"/>
          <w:szCs w:val="28"/>
        </w:rPr>
        <w:t xml:space="preserve">          На основании протеста прокуратуры </w:t>
      </w:r>
      <w:proofErr w:type="spellStart"/>
      <w:r w:rsidRPr="00BF2794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Pr="00BF279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F2794" w:rsidRPr="00BF2794">
        <w:rPr>
          <w:rFonts w:ascii="Times New Roman" w:hAnsi="Times New Roman" w:cs="Times New Roman"/>
          <w:sz w:val="28"/>
          <w:szCs w:val="28"/>
        </w:rPr>
        <w:t xml:space="preserve">18.01.2022 г. № </w:t>
      </w:r>
      <w:r w:rsidRPr="00BF2794">
        <w:rPr>
          <w:rFonts w:ascii="Times New Roman" w:hAnsi="Times New Roman" w:cs="Times New Roman"/>
          <w:sz w:val="28"/>
          <w:szCs w:val="28"/>
        </w:rPr>
        <w:t>9-20</w:t>
      </w:r>
      <w:r w:rsidR="00BF2794" w:rsidRPr="00BF2794">
        <w:rPr>
          <w:rFonts w:ascii="Times New Roman" w:hAnsi="Times New Roman" w:cs="Times New Roman"/>
          <w:sz w:val="28"/>
          <w:szCs w:val="28"/>
        </w:rPr>
        <w:t xml:space="preserve">22 </w:t>
      </w:r>
      <w:r w:rsidRPr="00BF2794">
        <w:rPr>
          <w:rFonts w:ascii="Times New Roman" w:hAnsi="Times New Roman" w:cs="Times New Roman"/>
          <w:sz w:val="28"/>
          <w:szCs w:val="28"/>
        </w:rPr>
        <w:t xml:space="preserve">на постановление главы сельского поселения </w:t>
      </w:r>
      <w:proofErr w:type="spellStart"/>
      <w:r w:rsidRPr="00BF2794">
        <w:rPr>
          <w:rFonts w:ascii="Times New Roman" w:hAnsi="Times New Roman" w:cs="Times New Roman"/>
          <w:spacing w:val="-1"/>
          <w:sz w:val="28"/>
          <w:szCs w:val="28"/>
        </w:rPr>
        <w:t>Камышлытамакский</w:t>
      </w:r>
      <w:proofErr w:type="spellEnd"/>
      <w:r w:rsidRPr="00BF2794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муниципального района  </w:t>
      </w:r>
      <w:proofErr w:type="spellStart"/>
      <w:r w:rsidRPr="00BF2794">
        <w:rPr>
          <w:rFonts w:ascii="Times New Roman" w:hAnsi="Times New Roman" w:cs="Times New Roman"/>
          <w:spacing w:val="-1"/>
          <w:sz w:val="28"/>
          <w:szCs w:val="28"/>
        </w:rPr>
        <w:t>Бакалинский</w:t>
      </w:r>
      <w:proofErr w:type="spellEnd"/>
      <w:r w:rsidRPr="00BF2794">
        <w:rPr>
          <w:rFonts w:ascii="Times New Roman" w:hAnsi="Times New Roman" w:cs="Times New Roman"/>
          <w:spacing w:val="-1"/>
          <w:sz w:val="28"/>
          <w:szCs w:val="28"/>
        </w:rPr>
        <w:t xml:space="preserve">  район Республики Башкортостан</w:t>
      </w:r>
      <w:r w:rsidR="00BF2794" w:rsidRPr="00BF2794">
        <w:rPr>
          <w:rFonts w:ascii="Times New Roman" w:hAnsi="Times New Roman" w:cs="Times New Roman"/>
          <w:sz w:val="28"/>
          <w:szCs w:val="28"/>
        </w:rPr>
        <w:t xml:space="preserve"> № 29</w:t>
      </w:r>
      <w:r w:rsidRPr="00BF2794">
        <w:rPr>
          <w:rFonts w:ascii="Times New Roman" w:hAnsi="Times New Roman" w:cs="Times New Roman"/>
          <w:sz w:val="28"/>
          <w:szCs w:val="28"/>
        </w:rPr>
        <w:t xml:space="preserve"> от </w:t>
      </w:r>
      <w:r w:rsidR="00BF2794" w:rsidRPr="00BF2794">
        <w:rPr>
          <w:rFonts w:ascii="Times New Roman" w:hAnsi="Times New Roman" w:cs="Times New Roman"/>
          <w:sz w:val="28"/>
          <w:szCs w:val="28"/>
        </w:rPr>
        <w:t>21 ноября 2017</w:t>
      </w:r>
      <w:r w:rsidRPr="00BF279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F2794">
        <w:rPr>
          <w:rFonts w:ascii="Times New Roman" w:hAnsi="Times New Roman" w:cs="Times New Roman"/>
          <w:b/>
          <w:sz w:val="28"/>
          <w:szCs w:val="28"/>
        </w:rPr>
        <w:t>«</w:t>
      </w:r>
      <w:r w:rsidR="00BF2794" w:rsidRPr="00BF279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</w:t>
      </w:r>
      <w:proofErr w:type="spellStart"/>
      <w:r w:rsidR="00BF2794" w:rsidRPr="00BF2794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BF2794" w:rsidRPr="00BF27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F2794" w:rsidRPr="00BF279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BF2794" w:rsidRPr="00BF27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BF2794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Pr="00BF2794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BF27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279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F27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F73CB" w:rsidRPr="00BF2794" w:rsidRDefault="008F73CB" w:rsidP="00BF279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94">
        <w:rPr>
          <w:rFonts w:ascii="Times New Roman" w:hAnsi="Times New Roman" w:cs="Times New Roman"/>
          <w:b/>
          <w:sz w:val="28"/>
          <w:szCs w:val="28"/>
        </w:rPr>
        <w:t xml:space="preserve">ПОСТАНОВЛЯЕТ:                           </w:t>
      </w:r>
      <w:r w:rsidRPr="00BF27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3A9D" w:rsidRPr="00BF2794" w:rsidRDefault="008F73CB" w:rsidP="00BF2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F2794" w:rsidRPr="00BF2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F2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1.Внести в Административный регламент, утвержденный постановлением </w:t>
      </w:r>
      <w:r w:rsidRPr="00BF2794">
        <w:rPr>
          <w:rFonts w:ascii="Times New Roman" w:hAnsi="Times New Roman" w:cs="Times New Roman"/>
          <w:sz w:val="28"/>
          <w:szCs w:val="28"/>
        </w:rPr>
        <w:t>от 21 ноября 2017 года № 29 «</w:t>
      </w:r>
      <w:r w:rsidRPr="00BF2794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</w:t>
      </w:r>
      <w:proofErr w:type="spellStart"/>
      <w:r w:rsidRPr="00BF2794">
        <w:rPr>
          <w:rFonts w:ascii="Times New Roman" w:eastAsia="Calibri" w:hAnsi="Times New Roman" w:cs="Times New Roman"/>
          <w:sz w:val="28"/>
          <w:szCs w:val="28"/>
        </w:rPr>
        <w:t>Камышлытамакский</w:t>
      </w:r>
      <w:proofErr w:type="spellEnd"/>
      <w:r w:rsidRPr="00BF279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2794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BF279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</w:t>
      </w:r>
      <w:r w:rsidRPr="00BF2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следующие изменения:</w:t>
      </w:r>
    </w:p>
    <w:p w:rsidR="00720E89" w:rsidRPr="00BF2794" w:rsidRDefault="00BF2794" w:rsidP="00BF279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94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4C3767" w:rsidRPr="00BF279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20E89" w:rsidRPr="00BF2794">
        <w:rPr>
          <w:rFonts w:ascii="Times New Roman" w:eastAsia="Calibri" w:hAnsi="Times New Roman" w:cs="Times New Roman"/>
          <w:b/>
          <w:sz w:val="28"/>
          <w:szCs w:val="28"/>
        </w:rPr>
        <w:t xml:space="preserve">1.4. </w:t>
      </w:r>
      <w:r w:rsidR="004C3767" w:rsidRPr="00BF2794">
        <w:rPr>
          <w:rFonts w:ascii="Times New Roman" w:hAnsi="Times New Roman" w:cs="Times New Roman"/>
          <w:b/>
          <w:sz w:val="28"/>
          <w:szCs w:val="28"/>
        </w:rPr>
        <w:t>«</w:t>
      </w:r>
      <w:r w:rsidR="004C3767" w:rsidRPr="00BF2794">
        <w:rPr>
          <w:rFonts w:ascii="Times New Roman" w:eastAsia="Calibri" w:hAnsi="Times New Roman" w:cs="Times New Roman"/>
          <w:b/>
          <w:sz w:val="28"/>
          <w:szCs w:val="28"/>
        </w:rPr>
        <w:t>Предмет муниципального контроля</w:t>
      </w:r>
      <w:r w:rsidR="004C3767" w:rsidRPr="00BF2794">
        <w:rPr>
          <w:rFonts w:ascii="Times New Roman" w:hAnsi="Times New Roman" w:cs="Times New Roman"/>
          <w:b/>
          <w:sz w:val="28"/>
          <w:szCs w:val="28"/>
        </w:rPr>
        <w:t>» изложить в новой редакции:</w:t>
      </w:r>
    </w:p>
    <w:p w:rsidR="002038A6" w:rsidRPr="00BF2794" w:rsidRDefault="00720E89" w:rsidP="00BF2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038A6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редметом </w:t>
      </w:r>
      <w:r w:rsidR="004C3767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2038A6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6D6F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жилищного</w:t>
      </w:r>
      <w:r w:rsidR="004C3767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</w:t>
      </w:r>
      <w:r w:rsidR="002038A6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соблюдение юридическими лицами, индивидуальными предпринимателями</w:t>
      </w:r>
      <w:r w:rsidR="00D83D31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ИП)</w:t>
      </w:r>
      <w:r w:rsidR="002038A6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фонда:</w:t>
      </w:r>
    </w:p>
    <w:p w:rsidR="002038A6" w:rsidRPr="00BF2794" w:rsidRDefault="004A5513" w:rsidP="0020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требований </w:t>
      </w:r>
      <w:r w:rsidR="002038A6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038A6" w:rsidRPr="00BF2794" w:rsidRDefault="00B30827" w:rsidP="0020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требований </w:t>
      </w:r>
      <w:r w:rsidR="002038A6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формированию фондов капитального ремонта;</w:t>
      </w:r>
    </w:p>
    <w:p w:rsidR="002038A6" w:rsidRPr="00BF2794" w:rsidRDefault="00B30827" w:rsidP="0020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требований </w:t>
      </w:r>
      <w:r w:rsidR="002038A6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созданию и деятельности юридических лиц, ИП,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038A6" w:rsidRPr="00BF2794" w:rsidRDefault="00B30827" w:rsidP="0020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требований </w:t>
      </w:r>
      <w:r w:rsidR="002038A6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2038A6" w:rsidRPr="00BF2794" w:rsidRDefault="002038A6" w:rsidP="0020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038A6" w:rsidRPr="00BF2794" w:rsidRDefault="002038A6" w:rsidP="0020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038A6" w:rsidRPr="00BF2794" w:rsidRDefault="002038A6" w:rsidP="0020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038A6" w:rsidRPr="00BF2794" w:rsidRDefault="002038A6" w:rsidP="0020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038A6" w:rsidRPr="00BF2794" w:rsidRDefault="002038A6" w:rsidP="00D83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требований к порядку размещения </w:t>
      </w:r>
      <w:proofErr w:type="spellStart"/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ресурсоснабжающими</w:t>
      </w:r>
      <w:proofErr w:type="spellEnd"/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038A6" w:rsidRPr="00BF2794" w:rsidRDefault="002038A6" w:rsidP="00D83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 к обеспечению доступности для инвалидов помещений в многоквартирных домах;</w:t>
      </w:r>
    </w:p>
    <w:p w:rsidR="002038A6" w:rsidRPr="00BF2794" w:rsidRDefault="002038A6" w:rsidP="00D83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 к предоставлению жилых помещений в наемных домах социального использования.</w:t>
      </w:r>
    </w:p>
    <w:p w:rsidR="003B6D6F" w:rsidRPr="00BF2794" w:rsidRDefault="003B6D6F" w:rsidP="00D8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9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осуществление муниципального жилищного контроля регулируется Федеральным законом от 31.07.2021 № 248-ФЗ «О государственном контроле (надзоре) и муниципальном контроле в Российской Федерации».</w:t>
      </w:r>
    </w:p>
    <w:p w:rsidR="002038A6" w:rsidRPr="00BF2794" w:rsidRDefault="003B6D6F" w:rsidP="0020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038A6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рганы </w:t>
      </w:r>
      <w:r w:rsidR="00BF2794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2038A6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жилищного </w:t>
      </w:r>
      <w:r w:rsidR="00BF2794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контроля </w:t>
      </w:r>
      <w:r w:rsidR="002038A6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разрабатывают и утверждают индикаторы риска нарушения обязательных требований для проведения контрольных (надзорных) мероприятий при поступлении:</w:t>
      </w:r>
    </w:p>
    <w:p w:rsidR="002038A6" w:rsidRPr="00BF2794" w:rsidRDefault="002038A6" w:rsidP="0020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обращений (заявлений) граждан и организаций;</w:t>
      </w:r>
    </w:p>
    <w:p w:rsidR="002038A6" w:rsidRPr="00BF2794" w:rsidRDefault="002038A6" w:rsidP="0020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 от органов государственной власти, органов местного самоуправления;</w:t>
      </w:r>
    </w:p>
    <w:p w:rsidR="002038A6" w:rsidRPr="00BF2794" w:rsidRDefault="002038A6" w:rsidP="0020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информации из средств массовой информации или </w:t>
      </w:r>
      <w:r w:rsidR="003B6D6F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информационно-телекоммуникационной сети «Интернет»</w:t>
      </w: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038A6" w:rsidRPr="00BF2794" w:rsidRDefault="002038A6" w:rsidP="0020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данных из государственных информационных систем.</w:t>
      </w:r>
    </w:p>
    <w:p w:rsidR="00B85769" w:rsidRPr="00BF2794" w:rsidRDefault="002038A6" w:rsidP="0020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такой информации </w:t>
      </w:r>
      <w:r w:rsidR="003B6D6F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быть </w:t>
      </w:r>
      <w:r w:rsidR="006C18D6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B6D6F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казаны</w:t>
      </w:r>
      <w:r w:rsidR="00BF2794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57DF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нарушения</w:t>
      </w:r>
      <w:r w:rsidR="003B6D6F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требований, перечисленные в ч. 1 настоящей статьи ЖК РФ</w:t>
      </w: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0827" w:rsidRPr="00BF2794" w:rsidRDefault="002038A6" w:rsidP="0020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Типовые индикаторы риска нарушения обязательных требований устанавливаются федеральным органом исполнительной власти, осуществляющим функции по выработке и реализации государственной </w:t>
      </w:r>
      <w:r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политики и нормативно-правовому регулированию в сфере жилищно-коммунального хозяйства. </w:t>
      </w:r>
    </w:p>
    <w:p w:rsidR="00B30827" w:rsidRPr="00BF2794" w:rsidRDefault="00B30827" w:rsidP="00D8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осуществлении муниципального жилищного контроля в отношении жилых помещений, используемых гражданами, плановые контрольные (надзорные) мероприятия </w:t>
      </w:r>
      <w:r w:rsidR="00D83D31" w:rsidRPr="00BF2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проводятся. </w:t>
      </w:r>
    </w:p>
    <w:p w:rsidR="00B85769" w:rsidRPr="00BF2794" w:rsidRDefault="00B30827" w:rsidP="000D2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муниципального жилищного контроля может выдаваться предписание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 </w:t>
      </w:r>
    </w:p>
    <w:p w:rsidR="00B30827" w:rsidRPr="00BF2794" w:rsidRDefault="00B85769" w:rsidP="000D2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B30827" w:rsidRPr="00BF2794">
        <w:rPr>
          <w:rFonts w:ascii="Times New Roman" w:hAnsi="Times New Roman" w:cs="Times New Roman"/>
          <w:color w:val="000000" w:themeColor="text1"/>
          <w:sz w:val="28"/>
          <w:szCs w:val="28"/>
        </w:rPr>
        <w:t>орган муниципального жилищного контроля вправе обратиться в суд с заявлением о понуждении к исполнению предписания.</w:t>
      </w:r>
    </w:p>
    <w:p w:rsidR="00B30827" w:rsidRPr="00BF2794" w:rsidRDefault="00B30827" w:rsidP="006C1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9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включения плановой проверки в ежегодный план проведения плановых проверок является в том числе истечение одного года со дня:</w:t>
      </w:r>
    </w:p>
    <w:p w:rsidR="00B30827" w:rsidRPr="00BF2794" w:rsidRDefault="00B30827" w:rsidP="006C1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BF2794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BF2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8F73CB" w:rsidRPr="00BF2794" w:rsidRDefault="00B30827" w:rsidP="00BF2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9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или изменения нормативов потребления коммунальных ресурсов (коммунальных услуг).</w:t>
      </w:r>
      <w:r w:rsidR="00BF2794" w:rsidRPr="00BF279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F2794" w:rsidRPr="00BF2794" w:rsidRDefault="00BF2794" w:rsidP="00BF2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3CB" w:rsidRPr="00BF2794" w:rsidRDefault="008F73CB" w:rsidP="008F73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174"/>
      <w:r w:rsidRPr="00BF279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его официального обнародования.</w:t>
      </w:r>
    </w:p>
    <w:p w:rsidR="008F73CB" w:rsidRPr="00BF2794" w:rsidRDefault="008F73CB" w:rsidP="008F73C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9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F73CB" w:rsidRPr="00BF2794" w:rsidRDefault="008F73CB" w:rsidP="008F7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794" w:rsidRPr="00BF2794" w:rsidRDefault="00BF2794" w:rsidP="008F7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73CB" w:rsidRPr="00BF2794" w:rsidRDefault="008F73CB" w:rsidP="008F73CB">
      <w:pPr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794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                                                         </w:t>
      </w:r>
      <w:proofErr w:type="spellStart"/>
      <w:r w:rsidRPr="00BF2794">
        <w:rPr>
          <w:rFonts w:ascii="Times New Roman" w:hAnsi="Times New Roman" w:cs="Times New Roman"/>
          <w:bCs/>
          <w:kern w:val="36"/>
          <w:sz w:val="28"/>
          <w:szCs w:val="28"/>
        </w:rPr>
        <w:t>Камышлытамакский</w:t>
      </w:r>
      <w:proofErr w:type="spellEnd"/>
      <w:r w:rsidRPr="00BF27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                                            </w:t>
      </w:r>
      <w:proofErr w:type="spellStart"/>
      <w:r w:rsidRPr="00BF279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F27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  </w:t>
      </w:r>
      <w:r w:rsidR="00BF2794" w:rsidRPr="00BF279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F2794">
        <w:rPr>
          <w:rFonts w:ascii="Times New Roman" w:hAnsi="Times New Roman" w:cs="Times New Roman"/>
          <w:sz w:val="28"/>
          <w:szCs w:val="28"/>
        </w:rPr>
        <w:t>И.А.Рая</w:t>
      </w:r>
      <w:r w:rsidRPr="00BF2794">
        <w:rPr>
          <w:rFonts w:ascii="Times New Roman" w:hAnsi="Times New Roman" w:cs="Times New Roman"/>
          <w:bCs/>
          <w:kern w:val="36"/>
          <w:sz w:val="28"/>
          <w:szCs w:val="28"/>
        </w:rPr>
        <w:t>нов</w:t>
      </w:r>
      <w:proofErr w:type="spellEnd"/>
    </w:p>
    <w:p w:rsidR="00096BBF" w:rsidRPr="00BF2794" w:rsidRDefault="00096BBF" w:rsidP="00096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"/>
    <w:p w:rsidR="00B30827" w:rsidRPr="00BF2794" w:rsidRDefault="00B30827" w:rsidP="00C5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B30827" w:rsidRPr="00BF2794" w:rsidSect="00A3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002E"/>
    <w:multiLevelType w:val="multilevel"/>
    <w:tmpl w:val="1D62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B6571"/>
    <w:multiLevelType w:val="multilevel"/>
    <w:tmpl w:val="E6D4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BCD"/>
    <w:rsid w:val="0003111F"/>
    <w:rsid w:val="00096BBF"/>
    <w:rsid w:val="000B145A"/>
    <w:rsid w:val="000D28BE"/>
    <w:rsid w:val="00122E9E"/>
    <w:rsid w:val="00144BCD"/>
    <w:rsid w:val="002038A6"/>
    <w:rsid w:val="003B6D6F"/>
    <w:rsid w:val="00443A9D"/>
    <w:rsid w:val="004A5513"/>
    <w:rsid w:val="004C3767"/>
    <w:rsid w:val="005D3F89"/>
    <w:rsid w:val="006A5ED0"/>
    <w:rsid w:val="006C18D6"/>
    <w:rsid w:val="00720E89"/>
    <w:rsid w:val="008F73CB"/>
    <w:rsid w:val="0099293C"/>
    <w:rsid w:val="009957DF"/>
    <w:rsid w:val="00A34396"/>
    <w:rsid w:val="00B30827"/>
    <w:rsid w:val="00B85769"/>
    <w:rsid w:val="00BF2794"/>
    <w:rsid w:val="00C520B1"/>
    <w:rsid w:val="00CA205A"/>
    <w:rsid w:val="00D81E0B"/>
    <w:rsid w:val="00D83D31"/>
    <w:rsid w:val="00DA6FB9"/>
    <w:rsid w:val="00DE3A71"/>
    <w:rsid w:val="00E1326C"/>
    <w:rsid w:val="00F9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BEC61-5274-4843-AD8E-DEFC3D4F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8A6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96BBF"/>
    <w:rPr>
      <w:color w:val="106BBE"/>
    </w:rPr>
  </w:style>
  <w:style w:type="paragraph" w:styleId="a6">
    <w:name w:val="No Spacing"/>
    <w:uiPriority w:val="99"/>
    <w:qFormat/>
    <w:rsid w:val="008F73CB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Strong"/>
    <w:basedOn w:val="a0"/>
    <w:qFormat/>
    <w:rsid w:val="008F73CB"/>
    <w:rPr>
      <w:b/>
      <w:bCs/>
    </w:rPr>
  </w:style>
  <w:style w:type="paragraph" w:styleId="a8">
    <w:name w:val="Plain Text"/>
    <w:basedOn w:val="a"/>
    <w:link w:val="a9"/>
    <w:unhideWhenUsed/>
    <w:rsid w:val="008F7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F73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2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77E9-D7D4-41F0-BE42-17F9662A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Анненкова Татьяна</dc:creator>
  <cp:lastModifiedBy>Камышлы</cp:lastModifiedBy>
  <cp:revision>7</cp:revision>
  <cp:lastPrinted>2022-03-09T04:46:00Z</cp:lastPrinted>
  <dcterms:created xsi:type="dcterms:W3CDTF">2022-01-24T10:51:00Z</dcterms:created>
  <dcterms:modified xsi:type="dcterms:W3CDTF">2022-03-09T04:46:00Z</dcterms:modified>
</cp:coreProperties>
</file>