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C8" w:rsidRDefault="00E401C8" w:rsidP="00E401C8">
      <w:pPr>
        <w:jc w:val="both"/>
      </w:pPr>
      <w:r w:rsidRPr="000A6778">
        <w:rPr>
          <w:noProof/>
          <w:lang w:eastAsia="ru-RU"/>
        </w:rPr>
        <w:drawing>
          <wp:inline distT="0" distB="0" distL="0" distR="0" wp14:anchorId="66CA8CA7" wp14:editId="0382E2A6">
            <wp:extent cx="5644913" cy="1576316"/>
            <wp:effectExtent l="0" t="0" r="0" b="508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94" cy="15779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C8" w:rsidRPr="00E401C8" w:rsidRDefault="007A215E" w:rsidP="00E40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5A56B8" w:rsidRPr="005A56B8">
        <w:rPr>
          <w:rFonts w:ascii="Times New Roman" w:hAnsi="Times New Roman" w:cs="Times New Roman"/>
          <w:sz w:val="28"/>
          <w:szCs w:val="28"/>
        </w:rPr>
        <w:t>16 декабрь</w:t>
      </w:r>
      <w:r w:rsidR="00E401C8" w:rsidRPr="00E401C8">
        <w:rPr>
          <w:rFonts w:ascii="Times New Roman" w:hAnsi="Times New Roman" w:cs="Times New Roman"/>
          <w:sz w:val="28"/>
          <w:szCs w:val="28"/>
        </w:rPr>
        <w:t xml:space="preserve"> 2022 й</w:t>
      </w:r>
      <w:r w:rsidR="005A56B8">
        <w:rPr>
          <w:rFonts w:ascii="Times New Roman" w:hAnsi="Times New Roman" w:cs="Times New Roman"/>
          <w:sz w:val="28"/>
          <w:szCs w:val="28"/>
        </w:rPr>
        <w:t>.                       № 61</w:t>
      </w:r>
      <w:r w:rsidR="00E401C8" w:rsidRPr="00E401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56B8">
        <w:rPr>
          <w:rFonts w:ascii="Times New Roman" w:hAnsi="Times New Roman" w:cs="Times New Roman"/>
          <w:sz w:val="28"/>
          <w:szCs w:val="28"/>
        </w:rPr>
        <w:t>16 декабря</w:t>
      </w:r>
      <w:r w:rsidR="00E401C8" w:rsidRPr="00E401C8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18395A" w:rsidRPr="00E401C8" w:rsidRDefault="0018395A" w:rsidP="00C1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 утверждении Руководства по соблюдению обязательных требований при осуществлении муниципального контроля в сфере</w:t>
      </w:r>
      <w:r w:rsidR="001225F1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благоустройства  территории</w:t>
      </w:r>
      <w:proofErr w:type="gramEnd"/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C165F6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C165F6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Камышлытамакский</w:t>
      </w:r>
      <w:proofErr w:type="spellEnd"/>
      <w:r w:rsidR="00C165F6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="00C165F6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Бакалинский</w:t>
      </w:r>
      <w:proofErr w:type="spellEnd"/>
      <w:r w:rsidR="00C165F6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18395A" w:rsidRPr="00E401C8" w:rsidRDefault="0018395A" w:rsidP="0018395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F6" w:rsidRPr="00E401C8" w:rsidRDefault="00C165F6" w:rsidP="00C165F6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E401C8">
        <w:rPr>
          <w:sz w:val="28"/>
          <w:szCs w:val="28"/>
        </w:rPr>
        <w:t xml:space="preserve">          </w:t>
      </w:r>
      <w:r w:rsidRPr="00E401C8">
        <w:rPr>
          <w:color w:val="000000"/>
          <w:sz w:val="28"/>
          <w:szCs w:val="28"/>
        </w:rPr>
        <w:t xml:space="preserve">В целях совершенствования контрольно-надзорной деятельности при осуществлении муниципального контроля, в соответствии </w:t>
      </w:r>
      <w:r w:rsidRPr="00E401C8">
        <w:rPr>
          <w:sz w:val="28"/>
          <w:szCs w:val="28"/>
        </w:rPr>
        <w:t>с Федеральным законом 31.07.2020 № 248-ФЗ «О государственном контроле (надзоре) и муниципальном контроле в Российской Федерации», с Федеральным законом от 31.07.2020 № 247-ФЗ «Об обязательных требованиях в Российской Федерации»</w:t>
      </w:r>
      <w:r w:rsidRPr="00E401C8">
        <w:rPr>
          <w:color w:val="000000"/>
          <w:sz w:val="28"/>
          <w:szCs w:val="28"/>
        </w:rPr>
        <w:t xml:space="preserve">, с Федеральным законом от 06.10.2003 № 131- ФЗ «Об общих принципах организации местного самоуправления в Российской Федерации», Администрация </w:t>
      </w:r>
      <w:r w:rsidRPr="00E401C8">
        <w:rPr>
          <w:sz w:val="28"/>
          <w:szCs w:val="28"/>
        </w:rPr>
        <w:t xml:space="preserve">сельского поселения </w:t>
      </w:r>
      <w:proofErr w:type="spellStart"/>
      <w:r w:rsidRPr="00E401C8">
        <w:rPr>
          <w:sz w:val="28"/>
          <w:szCs w:val="28"/>
        </w:rPr>
        <w:t>Камышлытамакский</w:t>
      </w:r>
      <w:proofErr w:type="spellEnd"/>
      <w:r w:rsidRPr="00E401C8">
        <w:rPr>
          <w:sz w:val="28"/>
          <w:szCs w:val="28"/>
        </w:rPr>
        <w:t xml:space="preserve"> сельсовет</w:t>
      </w:r>
      <w:r w:rsidRPr="00E401C8">
        <w:rPr>
          <w:position w:val="-1"/>
          <w:sz w:val="28"/>
          <w:szCs w:val="28"/>
        </w:rPr>
        <w:t xml:space="preserve"> </w:t>
      </w:r>
      <w:r w:rsidRPr="00E401C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401C8">
        <w:rPr>
          <w:color w:val="000000"/>
          <w:sz w:val="28"/>
          <w:szCs w:val="28"/>
        </w:rPr>
        <w:t>Бакалинский</w:t>
      </w:r>
      <w:proofErr w:type="spellEnd"/>
      <w:r w:rsidRPr="00E401C8">
        <w:rPr>
          <w:color w:val="000000"/>
          <w:sz w:val="28"/>
          <w:szCs w:val="28"/>
        </w:rPr>
        <w:t xml:space="preserve"> район Республики Башкортостан</w:t>
      </w:r>
    </w:p>
    <w:p w:rsidR="00101453" w:rsidRPr="00E401C8" w:rsidRDefault="00C165F6" w:rsidP="00C165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8395A" w:rsidRPr="00E40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95A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8395A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руководство по соблюдению обязательных требований законодательства при осуществлении муниципального контроля в сфере благоустройства </w:t>
      </w:r>
      <w:r w:rsidR="0032430D" w:rsidRPr="00E401C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395A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E401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Pr="00E401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Камышлытамакский</w:t>
      </w:r>
      <w:proofErr w:type="spellEnd"/>
      <w:r w:rsidRPr="00E401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18395A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18395A" w:rsidRPr="00E401C8">
        <w:rPr>
          <w:rFonts w:ascii="Times New Roman" w:hAnsi="Times New Roman" w:cs="Times New Roman"/>
          <w:sz w:val="28"/>
          <w:szCs w:val="28"/>
          <w:lang w:eastAsia="ru-RU"/>
        </w:rPr>
        <w:t>приложению  к</w:t>
      </w:r>
      <w:proofErr w:type="gramEnd"/>
      <w:r w:rsidR="0018395A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hAnsi="Times New Roman" w:cs="Times New Roman"/>
          <w:color w:val="000000"/>
          <w:sz w:val="28"/>
          <w:szCs w:val="28"/>
        </w:rPr>
        <w:t xml:space="preserve">            2. </w:t>
      </w:r>
      <w:r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Администрации </w:t>
      </w:r>
      <w:r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01C8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401C8">
        <w:rPr>
          <w:rFonts w:ascii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401C8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401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color w:val="000000"/>
          <w:sz w:val="28"/>
          <w:szCs w:val="28"/>
        </w:rPr>
        <w:t xml:space="preserve">            3. Контроль исполнения настоящего постановления возлагаю на себя.</w:t>
      </w:r>
    </w:p>
    <w:p w:rsidR="00C165F6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01C8" w:rsidRPr="00E401C8" w:rsidRDefault="00E401C8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1C8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1C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01C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A215E" w:rsidRDefault="00C165F6" w:rsidP="00E401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</w:t>
      </w:r>
      <w:r w:rsidR="00967148">
        <w:rPr>
          <w:rFonts w:ascii="Times New Roman" w:hAnsi="Times New Roman" w:cs="Times New Roman"/>
          <w:sz w:val="28"/>
          <w:szCs w:val="28"/>
        </w:rPr>
        <w:t xml:space="preserve"> </w:t>
      </w:r>
      <w:r w:rsidR="009671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6714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67148">
        <w:rPr>
          <w:rFonts w:ascii="Times New Roman" w:hAnsi="Times New Roman" w:cs="Times New Roman"/>
          <w:sz w:val="28"/>
          <w:szCs w:val="28"/>
        </w:rPr>
        <w:tab/>
      </w:r>
      <w:r w:rsidR="009671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7148">
        <w:rPr>
          <w:rFonts w:ascii="Times New Roman" w:hAnsi="Times New Roman" w:cs="Times New Roman"/>
          <w:sz w:val="28"/>
          <w:szCs w:val="28"/>
        </w:rPr>
        <w:t>И.А.</w:t>
      </w:r>
      <w:r w:rsidRPr="00E401C8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</w:p>
    <w:p w:rsidR="0018395A" w:rsidRPr="00E401C8" w:rsidRDefault="0018395A" w:rsidP="00E401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56B8" w:rsidRDefault="005A56B8" w:rsidP="00C165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165F6" w:rsidRPr="00E401C8" w:rsidRDefault="00E401C8" w:rsidP="00C165F6">
      <w:pPr>
        <w:pStyle w:val="a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401C8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муниципального район </w:t>
      </w:r>
      <w:proofErr w:type="spellStart"/>
      <w:r w:rsidRPr="00E401C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01C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165F6" w:rsidRPr="00E401C8" w:rsidRDefault="00C165F6" w:rsidP="00E401C8">
      <w:pPr>
        <w:pStyle w:val="a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от </w:t>
      </w:r>
      <w:r w:rsidR="005A56B8">
        <w:rPr>
          <w:rFonts w:ascii="Times New Roman" w:hAnsi="Times New Roman" w:cs="Times New Roman"/>
          <w:sz w:val="28"/>
          <w:szCs w:val="28"/>
        </w:rPr>
        <w:t>16 декабря 2022 года   №61</w:t>
      </w:r>
      <w:r w:rsidR="007A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Руководство</w:t>
      </w:r>
    </w:p>
    <w:p w:rsidR="00E401C8" w:rsidRDefault="0018395A" w:rsidP="00C165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соблюдению обязательных требований при осуществлении муниципального контроля в сфере</w:t>
      </w:r>
      <w:r w:rsidR="0032430D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благоустройства на территории </w:t>
      </w:r>
      <w:r w:rsidR="00C165F6" w:rsidRPr="00E401C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165F6" w:rsidRPr="00E401C8">
        <w:rPr>
          <w:rFonts w:ascii="Times New Roman" w:hAnsi="Times New Roman" w:cs="Times New Roman"/>
          <w:b/>
          <w:sz w:val="28"/>
          <w:szCs w:val="28"/>
        </w:rPr>
        <w:t>Камышлытамакский</w:t>
      </w:r>
      <w:proofErr w:type="spellEnd"/>
      <w:r w:rsidR="00C165F6" w:rsidRPr="00E401C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165F6" w:rsidRPr="00E401C8">
        <w:rPr>
          <w:rFonts w:ascii="Times New Roman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  <w:r w:rsidR="00C165F6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C165F6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="00C165F6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C165F6" w:rsidRPr="00E40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1C8" w:rsidRDefault="00E401C8" w:rsidP="00C165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5A" w:rsidRPr="00E401C8" w:rsidRDefault="0018395A" w:rsidP="00C165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2430D" w:rsidRPr="00E401C8" w:rsidRDefault="0032430D" w:rsidP="0032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135" w:rsidRPr="00E401C8" w:rsidRDefault="00BF5135" w:rsidP="0032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9309A0" w:rsidRPr="00E401C8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исполнение которых подлежит оценке при осуществлении муниципального контроля в сфере 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165F6" w:rsidRPr="00E40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территории</w:t>
      </w:r>
      <w:r w:rsidR="00C165F6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65F6" w:rsidRPr="00E401C8">
        <w:rPr>
          <w:rFonts w:ascii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309A0" w:rsidRPr="00E401C8">
        <w:rPr>
          <w:rFonts w:ascii="Times New Roman" w:hAnsi="Times New Roman" w:cs="Times New Roman"/>
          <w:sz w:val="28"/>
          <w:szCs w:val="28"/>
        </w:rPr>
        <w:t xml:space="preserve">, </w:t>
      </w:r>
      <w:r w:rsidRPr="00E401C8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</w:p>
    <w:p w:rsidR="00BF5135" w:rsidRPr="00E401C8" w:rsidRDefault="00BF5135" w:rsidP="0032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Правила благоустройства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муниципальными правовыми актами.</w:t>
      </w:r>
    </w:p>
    <w:p w:rsidR="00C165F6" w:rsidRPr="00E401C8" w:rsidRDefault="00BF5135" w:rsidP="00C165F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Предметом осуществления муниципального контроля в сфере благоустройства на территории 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65F6" w:rsidRPr="00E401C8">
        <w:rPr>
          <w:rFonts w:ascii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E401C8">
        <w:rPr>
          <w:rFonts w:ascii="Times New Roman" w:hAnsi="Times New Roman" w:cs="Times New Roman"/>
          <w:sz w:val="28"/>
          <w:szCs w:val="28"/>
        </w:rPr>
        <w:t>является соблюдение индивидуальными предпринимателями и юридическими лицами при осуществлении их деятельности требований, установленных Правилами благоустройства</w:t>
      </w:r>
      <w:r w:rsidR="0018395A" w:rsidRPr="00E401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395A" w:rsidRPr="00E401C8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="00C165F6" w:rsidRPr="00E401C8">
        <w:rPr>
          <w:rFonts w:ascii="Times New Roman" w:hAnsi="Times New Roman" w:cs="Times New Roman"/>
          <w:sz w:val="28"/>
          <w:szCs w:val="28"/>
        </w:rPr>
        <w:t xml:space="preserve">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</w:t>
      </w:r>
      <w:r w:rsidR="00C165F6" w:rsidRPr="00E401C8">
        <w:rPr>
          <w:rFonts w:ascii="Times New Roman" w:hAnsi="Times New Roman" w:cs="Times New Roman"/>
          <w:sz w:val="28"/>
          <w:szCs w:val="28"/>
        </w:rPr>
        <w:t>23 июля 2019 года № 201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59E" w:rsidRPr="00E401C8" w:rsidRDefault="002F459E" w:rsidP="00C1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hAnsi="Times New Roman" w:cs="Times New Roman"/>
          <w:b/>
          <w:sz w:val="28"/>
          <w:szCs w:val="28"/>
        </w:rPr>
        <w:t>2. Нормативные правовые акты, регулирующие сферу контроля</w:t>
      </w:r>
    </w:p>
    <w:p w:rsidR="0032430D" w:rsidRPr="00E401C8" w:rsidRDefault="0032430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Муниципальный контроль осуществляется в соответствии с: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Конституцией Российской Федерации;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-Кодексом Российской Федерации об административных правонарушениях;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Гражданским кодексом Российской Федерации;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Федеральным законом от 6 октября 2003 </w:t>
      </w:r>
      <w:proofErr w:type="gramStart"/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 </w:t>
      </w: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proofErr w:type="gramEnd"/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131-ФЗ «Об общих принципах организации местного самоуправления в Российской Федерации»;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395A" w:rsidRPr="00E401C8" w:rsidRDefault="00C165F6" w:rsidP="00C165F6">
      <w:pPr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95A" w:rsidRPr="00E401C8">
        <w:rPr>
          <w:rFonts w:ascii="Times New Roman" w:hAnsi="Times New Roman" w:cs="Times New Roman"/>
          <w:sz w:val="28"/>
          <w:szCs w:val="28"/>
        </w:rPr>
        <w:t xml:space="preserve">- </w:t>
      </w:r>
      <w:r w:rsidRPr="00E401C8">
        <w:rPr>
          <w:rFonts w:ascii="Times New Roman" w:hAnsi="Times New Roman" w:cs="Times New Roman"/>
          <w:sz w:val="28"/>
          <w:szCs w:val="28"/>
        </w:rPr>
        <w:t>Кодексом Республики Башкортостан об административных правонарушениях от 23.06.2011 № 413-з;</w:t>
      </w:r>
    </w:p>
    <w:p w:rsidR="0018395A" w:rsidRPr="00E401C8" w:rsidRDefault="0018395A" w:rsidP="00C165F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Решением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</w:t>
      </w:r>
      <w:r w:rsidR="00C165F6" w:rsidRPr="00E401C8">
        <w:rPr>
          <w:rFonts w:ascii="Times New Roman" w:hAnsi="Times New Roman" w:cs="Times New Roman"/>
          <w:sz w:val="28"/>
          <w:szCs w:val="28"/>
        </w:rPr>
        <w:t>23 июля 2019 года № 201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430D" w:rsidRPr="00E401C8">
        <w:rPr>
          <w:rFonts w:ascii="Times New Roman" w:hAnsi="Times New Roman" w:cs="Times New Roman"/>
          <w:i/>
          <w:sz w:val="28"/>
          <w:szCs w:val="28"/>
        </w:rPr>
        <w:t>«</w:t>
      </w:r>
      <w:r w:rsidR="0032430D" w:rsidRPr="00E401C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2430D" w:rsidRPr="00E401C8">
        <w:rPr>
          <w:rFonts w:ascii="Times New Roman" w:hAnsi="Times New Roman" w:cs="Times New Roman"/>
          <w:sz w:val="28"/>
          <w:szCs w:val="28"/>
        </w:rPr>
        <w:t>»</w:t>
      </w:r>
      <w:r w:rsidR="00E401C8">
        <w:rPr>
          <w:rFonts w:ascii="Times New Roman" w:hAnsi="Times New Roman" w:cs="Times New Roman"/>
          <w:sz w:val="28"/>
          <w:szCs w:val="28"/>
        </w:rPr>
        <w:t>;</w:t>
      </w:r>
    </w:p>
    <w:p w:rsidR="0032430D" w:rsidRPr="00E401C8" w:rsidRDefault="0018395A" w:rsidP="0032430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401C8"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Решением 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</w:t>
      </w:r>
      <w:r w:rsidR="00E401C8" w:rsidRPr="00E401C8">
        <w:rPr>
          <w:rFonts w:ascii="Times New Roman" w:hAnsi="Times New Roman" w:cs="Times New Roman"/>
          <w:sz w:val="28"/>
          <w:szCs w:val="28"/>
        </w:rPr>
        <w:t>18 июля 2022 года №125</w:t>
      </w:r>
      <w:r w:rsidRPr="00E401C8">
        <w:rPr>
          <w:rFonts w:ascii="Times New Roman" w:hAnsi="Times New Roman" w:cs="Times New Roman"/>
          <w:sz w:val="28"/>
          <w:szCs w:val="28"/>
        </w:rPr>
        <w:t xml:space="preserve"> «</w:t>
      </w:r>
      <w:r w:rsidR="0032430D" w:rsidRPr="00E401C8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</w:t>
      </w:r>
      <w:r w:rsidR="0032430D" w:rsidRPr="00E401C8">
        <w:rPr>
          <w:rFonts w:ascii="Times New Roman" w:hAnsi="Times New Roman" w:cs="Times New Roman"/>
          <w:sz w:val="28"/>
          <w:szCs w:val="28"/>
          <w:lang w:eastAsia="zh-CN"/>
        </w:rPr>
        <w:t xml:space="preserve"> на территории 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2430D" w:rsidRPr="00E401C8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E401C8" w:rsidRPr="00E401C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8395A" w:rsidRPr="00E401C8" w:rsidRDefault="0018395A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135" w:rsidRPr="00E401C8" w:rsidRDefault="00BF5135" w:rsidP="00324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hAnsi="Times New Roman" w:cs="Times New Roman"/>
          <w:b/>
          <w:sz w:val="28"/>
          <w:szCs w:val="28"/>
        </w:rPr>
        <w:t>3. Обязательны</w:t>
      </w:r>
      <w:r w:rsidR="00B07D7D" w:rsidRPr="00E401C8">
        <w:rPr>
          <w:rFonts w:ascii="Times New Roman" w:hAnsi="Times New Roman" w:cs="Times New Roman"/>
          <w:b/>
          <w:sz w:val="28"/>
          <w:szCs w:val="28"/>
        </w:rPr>
        <w:t>е</w:t>
      </w:r>
      <w:r w:rsidRPr="00E401C8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B07D7D" w:rsidRPr="00E401C8">
        <w:rPr>
          <w:rFonts w:ascii="Times New Roman" w:hAnsi="Times New Roman" w:cs="Times New Roman"/>
          <w:b/>
          <w:sz w:val="28"/>
          <w:szCs w:val="28"/>
        </w:rPr>
        <w:t>я</w:t>
      </w:r>
    </w:p>
    <w:p w:rsidR="0032430D" w:rsidRPr="00E401C8" w:rsidRDefault="0032430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Индивидуальным предпринимателям и юридическим лицам при осуществлении их деятельности необходимо соблюдать требования, установленные Правилами благоустройства</w:t>
      </w:r>
      <w:r w:rsidR="0018395A" w:rsidRPr="00E401C8">
        <w:rPr>
          <w:rFonts w:ascii="Times New Roman" w:hAnsi="Times New Roman" w:cs="Times New Roman"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sz w:val="28"/>
          <w:szCs w:val="28"/>
        </w:rPr>
        <w:t>с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01C8">
        <w:rPr>
          <w:rFonts w:ascii="Times New Roman" w:hAnsi="Times New Roman" w:cs="Times New Roman"/>
          <w:sz w:val="28"/>
          <w:szCs w:val="28"/>
        </w:rPr>
        <w:t>: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общие требования по содержанию зданий, сооружений и земельных участков, на которых они расположены;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фасадов зданий, сооружений;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размещению и оборудованию указателей;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оборудованию и размещению входных групп (узлов);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кров</w:t>
      </w:r>
      <w:r w:rsidR="00024B0D" w:rsidRPr="00E401C8">
        <w:rPr>
          <w:rFonts w:ascii="Times New Roman" w:hAnsi="Times New Roman" w:cs="Times New Roman"/>
          <w:sz w:val="28"/>
          <w:szCs w:val="28"/>
        </w:rPr>
        <w:t>е</w:t>
      </w:r>
      <w:r w:rsidRPr="00E401C8">
        <w:rPr>
          <w:rFonts w:ascii="Times New Roman" w:hAnsi="Times New Roman" w:cs="Times New Roman"/>
          <w:sz w:val="28"/>
          <w:szCs w:val="28"/>
        </w:rPr>
        <w:t>л</w:t>
      </w:r>
      <w:r w:rsidR="00024B0D" w:rsidRPr="00E401C8">
        <w:rPr>
          <w:rFonts w:ascii="Times New Roman" w:hAnsi="Times New Roman" w:cs="Times New Roman"/>
          <w:sz w:val="28"/>
          <w:szCs w:val="28"/>
        </w:rPr>
        <w:t>ь</w:t>
      </w:r>
      <w:r w:rsidRPr="00E401C8">
        <w:rPr>
          <w:rFonts w:ascii="Times New Roman" w:hAnsi="Times New Roman" w:cs="Times New Roman"/>
          <w:sz w:val="28"/>
          <w:szCs w:val="28"/>
        </w:rPr>
        <w:t>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земельных участков;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дорог;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благоустройства территори</w:t>
      </w:r>
      <w:r w:rsidR="00024B0D" w:rsidRPr="00E401C8">
        <w:rPr>
          <w:rFonts w:ascii="Times New Roman" w:hAnsi="Times New Roman" w:cs="Times New Roman"/>
          <w:sz w:val="28"/>
          <w:szCs w:val="28"/>
        </w:rPr>
        <w:t>й</w:t>
      </w:r>
      <w:r w:rsidRPr="00E401C8">
        <w:rPr>
          <w:rFonts w:ascii="Times New Roman" w:hAnsi="Times New Roman" w:cs="Times New Roman"/>
          <w:sz w:val="28"/>
          <w:szCs w:val="28"/>
        </w:rPr>
        <w:t>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 xml:space="preserve">по </w:t>
      </w:r>
      <w:r w:rsidRPr="00E401C8">
        <w:rPr>
          <w:rFonts w:ascii="Times New Roman" w:hAnsi="Times New Roman" w:cs="Times New Roman"/>
          <w:sz w:val="28"/>
          <w:szCs w:val="28"/>
        </w:rPr>
        <w:t>содержанию сетей ливневой канализации, смотровых и ливневых колодцев, водоотводящих сооружений;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технических средств связи;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 xml:space="preserve">по </w:t>
      </w:r>
      <w:r w:rsidRPr="00E401C8">
        <w:rPr>
          <w:rFonts w:ascii="Times New Roman" w:hAnsi="Times New Roman" w:cs="Times New Roman"/>
          <w:sz w:val="28"/>
          <w:szCs w:val="28"/>
        </w:rPr>
        <w:t>содержани</w:t>
      </w:r>
      <w:r w:rsidR="000030B5" w:rsidRPr="00E401C8">
        <w:rPr>
          <w:rFonts w:ascii="Times New Roman" w:hAnsi="Times New Roman" w:cs="Times New Roman"/>
          <w:sz w:val="28"/>
          <w:szCs w:val="28"/>
        </w:rPr>
        <w:t>ю</w:t>
      </w:r>
      <w:r w:rsidRPr="00E401C8">
        <w:rPr>
          <w:rFonts w:ascii="Times New Roman" w:hAnsi="Times New Roman" w:cs="Times New Roman"/>
          <w:sz w:val="28"/>
          <w:szCs w:val="28"/>
        </w:rPr>
        <w:t xml:space="preserve"> объектов (средств) наружного освещения;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содержани</w:t>
      </w:r>
      <w:r w:rsidRPr="00E401C8">
        <w:rPr>
          <w:rFonts w:ascii="Times New Roman" w:hAnsi="Times New Roman" w:cs="Times New Roman"/>
          <w:sz w:val="28"/>
          <w:szCs w:val="28"/>
        </w:rPr>
        <w:t>ю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малых архитектурных форм;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с</w:t>
      </w:r>
      <w:r w:rsidRPr="00E401C8">
        <w:rPr>
          <w:rFonts w:ascii="Times New Roman" w:hAnsi="Times New Roman" w:cs="Times New Roman"/>
          <w:sz w:val="28"/>
          <w:szCs w:val="28"/>
        </w:rPr>
        <w:t>одержанию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нестационарных объектов;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содержанию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мест производства строительных работ;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содержани</w:t>
      </w:r>
      <w:r w:rsidRPr="00E401C8">
        <w:rPr>
          <w:rFonts w:ascii="Times New Roman" w:hAnsi="Times New Roman" w:cs="Times New Roman"/>
          <w:sz w:val="28"/>
          <w:szCs w:val="28"/>
        </w:rPr>
        <w:t>ю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мест погребения;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с</w:t>
      </w:r>
      <w:r w:rsidRPr="00E401C8"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B07D7D" w:rsidRPr="00E401C8">
        <w:rPr>
          <w:rFonts w:ascii="Times New Roman" w:hAnsi="Times New Roman" w:cs="Times New Roman"/>
          <w:sz w:val="28"/>
          <w:szCs w:val="28"/>
        </w:rPr>
        <w:t>стоянок длительного и краткосрочного хранения автотранспортных средств;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E401C8">
        <w:rPr>
          <w:rFonts w:ascii="Times New Roman" w:hAnsi="Times New Roman" w:cs="Times New Roman"/>
          <w:sz w:val="28"/>
          <w:szCs w:val="28"/>
        </w:rPr>
        <w:t xml:space="preserve">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празднично</w:t>
      </w:r>
      <w:r w:rsidRPr="00E401C8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B07D7D" w:rsidRPr="00E401C8">
        <w:rPr>
          <w:rFonts w:ascii="Times New Roman" w:hAnsi="Times New Roman" w:cs="Times New Roman"/>
          <w:sz w:val="28"/>
          <w:szCs w:val="28"/>
        </w:rPr>
        <w:t xml:space="preserve"> (событийн</w:t>
      </w:r>
      <w:r w:rsidRPr="00E401C8">
        <w:rPr>
          <w:rFonts w:ascii="Times New Roman" w:hAnsi="Times New Roman" w:cs="Times New Roman"/>
          <w:sz w:val="28"/>
          <w:szCs w:val="28"/>
        </w:rPr>
        <w:t>ому</w:t>
      </w:r>
      <w:r w:rsidR="00B07D7D" w:rsidRPr="00E401C8">
        <w:rPr>
          <w:rFonts w:ascii="Times New Roman" w:hAnsi="Times New Roman" w:cs="Times New Roman"/>
          <w:sz w:val="28"/>
          <w:szCs w:val="28"/>
        </w:rPr>
        <w:t>) оформлени</w:t>
      </w:r>
      <w:r w:rsidRPr="00E401C8">
        <w:rPr>
          <w:rFonts w:ascii="Times New Roman" w:hAnsi="Times New Roman" w:cs="Times New Roman"/>
          <w:sz w:val="28"/>
          <w:szCs w:val="28"/>
        </w:rPr>
        <w:t>ю</w:t>
      </w:r>
      <w:r w:rsidR="000C7FA8" w:rsidRPr="00E401C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07D7D" w:rsidRPr="00E401C8">
        <w:rPr>
          <w:rFonts w:ascii="Times New Roman" w:hAnsi="Times New Roman" w:cs="Times New Roman"/>
          <w:sz w:val="28"/>
          <w:szCs w:val="28"/>
        </w:rPr>
        <w:t>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уборке и содержанию территории;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уборке автомобильных дорог местного значения;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уборке, санитарному содержанию и благоустройству мест отдыха и массового пребывания людей;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уборке, содержанию и благоустройству придомовой территории многоквартирного дома;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уборке территорий индивидуальной жилой застройки;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к элементам благоустройства;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озеленению;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устройству ограждени</w:t>
      </w:r>
      <w:r w:rsidR="002F459E" w:rsidRPr="00E401C8">
        <w:rPr>
          <w:rFonts w:ascii="Times New Roman" w:hAnsi="Times New Roman" w:cs="Times New Roman"/>
          <w:sz w:val="28"/>
          <w:szCs w:val="28"/>
        </w:rPr>
        <w:t>й</w:t>
      </w:r>
      <w:r w:rsidRPr="00E401C8">
        <w:rPr>
          <w:rFonts w:ascii="Times New Roman" w:hAnsi="Times New Roman" w:cs="Times New Roman"/>
          <w:sz w:val="28"/>
          <w:szCs w:val="28"/>
        </w:rPr>
        <w:t>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выбору и устройству покрытия поверхностей;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размещению и содержанию средств наружной рекламы и информации</w:t>
      </w:r>
      <w:r w:rsidR="006B3F22" w:rsidRPr="00E401C8">
        <w:rPr>
          <w:rFonts w:ascii="Times New Roman" w:hAnsi="Times New Roman" w:cs="Times New Roman"/>
          <w:sz w:val="28"/>
          <w:szCs w:val="28"/>
        </w:rPr>
        <w:t>.</w:t>
      </w:r>
    </w:p>
    <w:p w:rsidR="002F459E" w:rsidRPr="00E401C8" w:rsidRDefault="00F22A56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Контролируемым лицам рекомендуется с</w:t>
      </w:r>
      <w:r w:rsidR="002F459E" w:rsidRPr="00E401C8">
        <w:rPr>
          <w:rFonts w:ascii="Times New Roman" w:hAnsi="Times New Roman" w:cs="Times New Roman"/>
          <w:sz w:val="28"/>
          <w:szCs w:val="28"/>
        </w:rPr>
        <w:t>облюд</w:t>
      </w:r>
      <w:r w:rsidRPr="00E401C8">
        <w:rPr>
          <w:rFonts w:ascii="Times New Roman" w:hAnsi="Times New Roman" w:cs="Times New Roman"/>
          <w:sz w:val="28"/>
          <w:szCs w:val="28"/>
        </w:rPr>
        <w:t>ать</w:t>
      </w:r>
      <w:r w:rsidR="000040D8" w:rsidRPr="00E401C8">
        <w:rPr>
          <w:rFonts w:ascii="Times New Roman" w:hAnsi="Times New Roman" w:cs="Times New Roman"/>
          <w:sz w:val="28"/>
          <w:szCs w:val="28"/>
        </w:rPr>
        <w:t xml:space="preserve"> </w:t>
      </w:r>
      <w:r w:rsidRPr="00E401C8">
        <w:rPr>
          <w:rFonts w:ascii="Times New Roman" w:hAnsi="Times New Roman" w:cs="Times New Roman"/>
          <w:sz w:val="28"/>
          <w:szCs w:val="28"/>
        </w:rPr>
        <w:t>о</w:t>
      </w:r>
      <w:r w:rsidR="002F459E" w:rsidRPr="00E401C8">
        <w:rPr>
          <w:rFonts w:ascii="Times New Roman" w:hAnsi="Times New Roman" w:cs="Times New Roman"/>
          <w:sz w:val="28"/>
          <w:szCs w:val="28"/>
        </w:rPr>
        <w:t>бязательны</w:t>
      </w:r>
      <w:r w:rsidRPr="00E401C8">
        <w:rPr>
          <w:rFonts w:ascii="Times New Roman" w:hAnsi="Times New Roman" w:cs="Times New Roman"/>
          <w:sz w:val="28"/>
          <w:szCs w:val="28"/>
        </w:rPr>
        <w:t>е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E401C8">
        <w:rPr>
          <w:rFonts w:ascii="Times New Roman" w:hAnsi="Times New Roman" w:cs="Times New Roman"/>
          <w:sz w:val="28"/>
          <w:szCs w:val="28"/>
        </w:rPr>
        <w:t>я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неукоснительно</w:t>
      </w:r>
      <w:r w:rsidR="009309A0" w:rsidRPr="00E401C8">
        <w:rPr>
          <w:rFonts w:ascii="Times New Roman" w:hAnsi="Times New Roman" w:cs="Times New Roman"/>
          <w:sz w:val="28"/>
          <w:szCs w:val="28"/>
        </w:rPr>
        <w:t>,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309A0" w:rsidRPr="00E401C8">
        <w:rPr>
          <w:rFonts w:ascii="Times New Roman" w:hAnsi="Times New Roman" w:cs="Times New Roman"/>
          <w:sz w:val="28"/>
          <w:szCs w:val="28"/>
        </w:rPr>
        <w:t>,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с периодичностью и в сроки, установленны</w:t>
      </w:r>
      <w:r w:rsidR="00024B0D" w:rsidRPr="00E401C8">
        <w:rPr>
          <w:rFonts w:ascii="Times New Roman" w:hAnsi="Times New Roman" w:cs="Times New Roman"/>
          <w:sz w:val="28"/>
          <w:szCs w:val="28"/>
        </w:rPr>
        <w:t>е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Правилами благоустройства</w:t>
      </w:r>
      <w:r w:rsidR="0018395A" w:rsidRPr="00E401C8">
        <w:rPr>
          <w:rFonts w:ascii="Times New Roman" w:hAnsi="Times New Roman" w:cs="Times New Roman"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sz w:val="28"/>
          <w:szCs w:val="28"/>
        </w:rPr>
        <w:t>с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F459E" w:rsidRPr="00E401C8">
        <w:rPr>
          <w:rFonts w:ascii="Times New Roman" w:hAnsi="Times New Roman" w:cs="Times New Roman"/>
          <w:sz w:val="28"/>
          <w:szCs w:val="28"/>
        </w:rPr>
        <w:t>. Ненадлежащее исполнение</w:t>
      </w:r>
      <w:r w:rsidR="00024B0D" w:rsidRPr="00E401C8">
        <w:rPr>
          <w:rFonts w:ascii="Times New Roman" w:hAnsi="Times New Roman" w:cs="Times New Roman"/>
          <w:sz w:val="28"/>
          <w:szCs w:val="28"/>
        </w:rPr>
        <w:t xml:space="preserve"> указанных требований 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9309A0" w:rsidRPr="00E401C8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2F459E" w:rsidRPr="00E401C8">
        <w:rPr>
          <w:rFonts w:ascii="Times New Roman" w:hAnsi="Times New Roman" w:cs="Times New Roman"/>
          <w:sz w:val="28"/>
          <w:szCs w:val="28"/>
        </w:rPr>
        <w:t>установленную законодательством.</w:t>
      </w:r>
    </w:p>
    <w:p w:rsidR="000040D8" w:rsidRPr="00E401C8" w:rsidRDefault="000040D8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Pr="00E401C8" w:rsidRDefault="002F459E" w:rsidP="00004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hAnsi="Times New Roman" w:cs="Times New Roman"/>
          <w:b/>
          <w:sz w:val="28"/>
          <w:szCs w:val="28"/>
        </w:rPr>
        <w:t>4</w:t>
      </w:r>
      <w:r w:rsidR="00BF5135" w:rsidRPr="00E401C8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нарушения обязательных требований в </w:t>
      </w:r>
      <w:r w:rsidR="007B39C0" w:rsidRPr="00E401C8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18395A" w:rsidRPr="00E4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8395A" w:rsidRPr="00E4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b/>
          <w:sz w:val="28"/>
          <w:szCs w:val="28"/>
        </w:rPr>
        <w:t>с</w:t>
      </w:r>
      <w:r w:rsidR="00E401C8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  <w:proofErr w:type="spellStart"/>
      <w:r w:rsidR="00E401C8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>Камышлытамакский</w:t>
      </w:r>
      <w:proofErr w:type="spellEnd"/>
      <w:r w:rsidR="00E401C8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0040D8" w:rsidRPr="00E401C8" w:rsidRDefault="000040D8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C0" w:rsidRPr="00E401C8" w:rsidRDefault="00BF513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0C7FA8" w:rsidRPr="00E401C8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18395A" w:rsidRPr="00E401C8">
        <w:rPr>
          <w:rFonts w:ascii="Times New Roman" w:hAnsi="Times New Roman" w:cs="Times New Roman"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sz w:val="28"/>
          <w:szCs w:val="28"/>
        </w:rPr>
        <w:t>с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309A0" w:rsidRPr="00E401C8">
        <w:rPr>
          <w:rFonts w:ascii="Times New Roman" w:hAnsi="Times New Roman" w:cs="Times New Roman"/>
          <w:sz w:val="28"/>
          <w:szCs w:val="28"/>
        </w:rPr>
        <w:t>,</w:t>
      </w:r>
      <w:r w:rsidRPr="00E401C8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0040D8" w:rsidRPr="00E401C8">
        <w:rPr>
          <w:rFonts w:ascii="Times New Roman" w:hAnsi="Times New Roman" w:cs="Times New Roman"/>
          <w:sz w:val="28"/>
          <w:szCs w:val="28"/>
        </w:rPr>
        <w:t xml:space="preserve"> </w:t>
      </w:r>
      <w:r w:rsidRPr="00E401C8"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proofErr w:type="gramStart"/>
      <w:r w:rsidRPr="00E401C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18395A" w:rsidRPr="00E401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8395A" w:rsidRPr="00E401C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401C8" w:rsidRPr="00E401C8">
        <w:rPr>
          <w:rFonts w:ascii="Times New Roman" w:hAnsi="Times New Roman" w:cs="Times New Roman"/>
          <w:sz w:val="28"/>
          <w:szCs w:val="28"/>
        </w:rPr>
        <w:t>Кодексом Республики Башкортостан об административных правонарушениях от 23.06.2011 № 413-з</w:t>
      </w:r>
      <w:r w:rsidR="000040D8" w:rsidRPr="00E401C8">
        <w:rPr>
          <w:rFonts w:ascii="Times New Roman" w:hAnsi="Times New Roman" w:cs="Times New Roman"/>
          <w:sz w:val="28"/>
          <w:szCs w:val="28"/>
        </w:rPr>
        <w:t>.</w:t>
      </w:r>
    </w:p>
    <w:sectPr w:rsidR="001F1DC0" w:rsidRPr="00E401C8" w:rsidSect="00E401C8">
      <w:headerReference w:type="default" r:id="rId8"/>
      <w:pgSz w:w="11906" w:h="16838"/>
      <w:pgMar w:top="851" w:right="1133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97" w:rsidRDefault="004E6097" w:rsidP="009309A0">
      <w:pPr>
        <w:spacing w:after="0" w:line="240" w:lineRule="auto"/>
      </w:pPr>
      <w:r>
        <w:separator/>
      </w:r>
    </w:p>
  </w:endnote>
  <w:endnote w:type="continuationSeparator" w:id="0">
    <w:p w:rsidR="004E6097" w:rsidRDefault="004E6097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97" w:rsidRDefault="004E6097" w:rsidP="009309A0">
      <w:pPr>
        <w:spacing w:after="0" w:line="240" w:lineRule="auto"/>
      </w:pPr>
      <w:r>
        <w:separator/>
      </w:r>
    </w:p>
  </w:footnote>
  <w:footnote w:type="continuationSeparator" w:id="0">
    <w:p w:rsidR="004E6097" w:rsidRDefault="004E6097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A0" w:rsidRDefault="009309A0">
    <w:pPr>
      <w:pStyle w:val="a3"/>
      <w:jc w:val="center"/>
    </w:pPr>
  </w:p>
  <w:p w:rsidR="009309A0" w:rsidRDefault="00930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F2"/>
    <w:rsid w:val="000030B5"/>
    <w:rsid w:val="000040D8"/>
    <w:rsid w:val="00024B0D"/>
    <w:rsid w:val="00067C37"/>
    <w:rsid w:val="000C7040"/>
    <w:rsid w:val="000C7FA8"/>
    <w:rsid w:val="00101453"/>
    <w:rsid w:val="001225F1"/>
    <w:rsid w:val="00180C4B"/>
    <w:rsid w:val="0018395A"/>
    <w:rsid w:val="001F1DC0"/>
    <w:rsid w:val="002F459E"/>
    <w:rsid w:val="00310BEB"/>
    <w:rsid w:val="0032430D"/>
    <w:rsid w:val="00413CAA"/>
    <w:rsid w:val="004821A1"/>
    <w:rsid w:val="004E6097"/>
    <w:rsid w:val="005449CA"/>
    <w:rsid w:val="00554A21"/>
    <w:rsid w:val="005A56B8"/>
    <w:rsid w:val="005B7C2B"/>
    <w:rsid w:val="005F315B"/>
    <w:rsid w:val="006B3F22"/>
    <w:rsid w:val="007A215E"/>
    <w:rsid w:val="007A227C"/>
    <w:rsid w:val="007B39C0"/>
    <w:rsid w:val="00827C8C"/>
    <w:rsid w:val="009309A0"/>
    <w:rsid w:val="00967148"/>
    <w:rsid w:val="00975EF2"/>
    <w:rsid w:val="009C41D3"/>
    <w:rsid w:val="00A625D7"/>
    <w:rsid w:val="00AE59AA"/>
    <w:rsid w:val="00B07D7D"/>
    <w:rsid w:val="00BD0395"/>
    <w:rsid w:val="00BE4D30"/>
    <w:rsid w:val="00BE6979"/>
    <w:rsid w:val="00BF5135"/>
    <w:rsid w:val="00C165F6"/>
    <w:rsid w:val="00C547B1"/>
    <w:rsid w:val="00CB2E77"/>
    <w:rsid w:val="00E401C8"/>
    <w:rsid w:val="00E40A6C"/>
    <w:rsid w:val="00F22A56"/>
    <w:rsid w:val="00FF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EF23-7B1C-4A24-A756-FAA9F27F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C165F6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9">
    <w:name w:val="No Spacing"/>
    <w:uiPriority w:val="1"/>
    <w:qFormat/>
    <w:rsid w:val="00C16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60A4-199C-4453-BF1F-2F25AA5E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Камышлы</cp:lastModifiedBy>
  <cp:revision>7</cp:revision>
  <cp:lastPrinted>2022-12-23T05:39:00Z</cp:lastPrinted>
  <dcterms:created xsi:type="dcterms:W3CDTF">2022-12-22T12:02:00Z</dcterms:created>
  <dcterms:modified xsi:type="dcterms:W3CDTF">2022-12-23T05:40:00Z</dcterms:modified>
</cp:coreProperties>
</file>