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59" w:type="dxa"/>
        <w:tblInd w:w="-176" w:type="dxa"/>
        <w:tblLook w:val="01E0" w:firstRow="1" w:lastRow="1" w:firstColumn="1" w:lastColumn="1" w:noHBand="0" w:noVBand="0"/>
      </w:tblPr>
      <w:tblGrid>
        <w:gridCol w:w="10315"/>
        <w:gridCol w:w="222"/>
        <w:gridCol w:w="222"/>
      </w:tblGrid>
      <w:tr w:rsidR="00503D89" w:rsidRPr="00E718B0" w:rsidTr="005D0ED9">
        <w:trPr>
          <w:trHeight w:val="1418"/>
        </w:trPr>
        <w:tc>
          <w:tcPr>
            <w:tcW w:w="10315" w:type="dxa"/>
            <w:vAlign w:val="center"/>
          </w:tcPr>
          <w:p w:rsidR="00503D89" w:rsidRPr="00E718B0" w:rsidRDefault="00503D89" w:rsidP="005D0ED9">
            <w:pPr>
              <w:pStyle w:val="a3"/>
              <w:jc w:val="center"/>
              <w:rPr>
                <w:szCs w:val="28"/>
              </w:rPr>
            </w:pPr>
            <w:r w:rsidRPr="00E718B0">
              <w:rPr>
                <w:szCs w:val="28"/>
              </w:rPr>
              <w:t xml:space="preserve">Совет сельского поселения </w:t>
            </w:r>
            <w:proofErr w:type="spellStart"/>
            <w:r w:rsidRPr="00E718B0">
              <w:rPr>
                <w:szCs w:val="28"/>
              </w:rPr>
              <w:t>Камышлытамакский</w:t>
            </w:r>
            <w:proofErr w:type="spellEnd"/>
            <w:r w:rsidRPr="00E718B0">
              <w:rPr>
                <w:szCs w:val="28"/>
              </w:rPr>
              <w:t xml:space="preserve"> сельсовет муниципального района </w:t>
            </w:r>
            <w:proofErr w:type="spellStart"/>
            <w:proofErr w:type="gramStart"/>
            <w:r w:rsidRPr="00E718B0">
              <w:rPr>
                <w:szCs w:val="28"/>
              </w:rPr>
              <w:t>Бакалинский</w:t>
            </w:r>
            <w:proofErr w:type="spellEnd"/>
            <w:r w:rsidRPr="00E718B0">
              <w:rPr>
                <w:szCs w:val="28"/>
              </w:rPr>
              <w:t xml:space="preserve">  район</w:t>
            </w:r>
            <w:proofErr w:type="gramEnd"/>
            <w:r w:rsidRPr="00E718B0">
              <w:rPr>
                <w:szCs w:val="28"/>
              </w:rPr>
              <w:t xml:space="preserve"> Республики Башкортостан</w:t>
            </w:r>
          </w:p>
          <w:p w:rsidR="00503D89" w:rsidRPr="00E718B0" w:rsidRDefault="00503D89" w:rsidP="005D0ED9">
            <w:pPr>
              <w:pStyle w:val="a3"/>
              <w:jc w:val="center"/>
              <w:rPr>
                <w:szCs w:val="28"/>
              </w:rPr>
            </w:pPr>
          </w:p>
          <w:p w:rsidR="00503D89" w:rsidRPr="00E718B0" w:rsidRDefault="00503D89" w:rsidP="005D0ED9">
            <w:pPr>
              <w:pStyle w:val="a3"/>
              <w:jc w:val="center"/>
              <w:rPr>
                <w:szCs w:val="28"/>
              </w:rPr>
            </w:pPr>
            <w:r w:rsidRPr="00E718B0">
              <w:rPr>
                <w:szCs w:val="28"/>
              </w:rPr>
              <w:t>РЕШЕНИЕ</w:t>
            </w:r>
          </w:p>
          <w:p w:rsidR="00503D89" w:rsidRPr="00E718B0" w:rsidRDefault="00124AC8" w:rsidP="004168DE">
            <w:pPr>
              <w:pStyle w:val="a3"/>
              <w:jc w:val="center"/>
              <w:rPr>
                <w:szCs w:val="28"/>
              </w:rPr>
            </w:pPr>
            <w:r>
              <w:rPr>
                <w:szCs w:val="28"/>
              </w:rPr>
              <w:t xml:space="preserve">15 мая </w:t>
            </w:r>
            <w:r w:rsidR="00503D89">
              <w:rPr>
                <w:szCs w:val="28"/>
              </w:rPr>
              <w:t>2023</w:t>
            </w:r>
            <w:r w:rsidR="00503D89" w:rsidRPr="00E718B0">
              <w:rPr>
                <w:szCs w:val="28"/>
              </w:rPr>
              <w:t xml:space="preserve"> года №</w:t>
            </w:r>
            <w:r>
              <w:rPr>
                <w:szCs w:val="28"/>
              </w:rPr>
              <w:t xml:space="preserve"> 160</w:t>
            </w:r>
            <w:bookmarkStart w:id="0" w:name="_GoBack"/>
            <w:bookmarkEnd w:id="0"/>
          </w:p>
        </w:tc>
        <w:tc>
          <w:tcPr>
            <w:tcW w:w="222" w:type="dxa"/>
            <w:vAlign w:val="center"/>
          </w:tcPr>
          <w:p w:rsidR="00503D89" w:rsidRPr="00E718B0" w:rsidRDefault="00503D89" w:rsidP="005D0ED9">
            <w:pPr>
              <w:jc w:val="center"/>
              <w:rPr>
                <w:sz w:val="28"/>
                <w:szCs w:val="28"/>
              </w:rPr>
            </w:pPr>
          </w:p>
        </w:tc>
        <w:tc>
          <w:tcPr>
            <w:tcW w:w="222" w:type="dxa"/>
            <w:vAlign w:val="center"/>
          </w:tcPr>
          <w:p w:rsidR="00503D89" w:rsidRPr="00E718B0" w:rsidRDefault="00503D89" w:rsidP="005D0ED9">
            <w:pPr>
              <w:jc w:val="center"/>
              <w:rPr>
                <w:sz w:val="28"/>
                <w:szCs w:val="28"/>
              </w:rPr>
            </w:pPr>
          </w:p>
        </w:tc>
      </w:tr>
    </w:tbl>
    <w:p w:rsidR="00503D89" w:rsidRPr="00E718B0" w:rsidRDefault="00503D89" w:rsidP="00503D89">
      <w:pPr>
        <w:pStyle w:val="ConsPlusNormal"/>
        <w:ind w:firstLine="0"/>
        <w:jc w:val="both"/>
        <w:rPr>
          <w:rFonts w:ascii="Times New Roman" w:hAnsi="Times New Roman" w:cs="Times New Roman"/>
          <w:color w:val="000000"/>
          <w:sz w:val="28"/>
          <w:szCs w:val="28"/>
        </w:rPr>
      </w:pPr>
      <w:bookmarkStart w:id="1" w:name="Par29"/>
      <w:bookmarkEnd w:id="1"/>
    </w:p>
    <w:p w:rsidR="00503D89" w:rsidRDefault="00503D89" w:rsidP="00503D89">
      <w:pPr>
        <w:pStyle w:val="a3"/>
        <w:jc w:val="center"/>
        <w:rPr>
          <w:bCs/>
          <w:color w:val="000000"/>
          <w:szCs w:val="28"/>
        </w:rPr>
      </w:pPr>
      <w:r>
        <w:rPr>
          <w:bCs/>
          <w:color w:val="000000"/>
          <w:szCs w:val="28"/>
        </w:rPr>
        <w:t>О внесении изменений и дополнений в решение Совета сельского</w:t>
      </w:r>
      <w:r w:rsidRPr="00503D89">
        <w:rPr>
          <w:bCs/>
          <w:color w:val="000000"/>
          <w:szCs w:val="28"/>
        </w:rPr>
        <w:t xml:space="preserve"> </w:t>
      </w:r>
      <w:r w:rsidRPr="00E718B0">
        <w:rPr>
          <w:bCs/>
          <w:color w:val="000000"/>
          <w:szCs w:val="28"/>
        </w:rPr>
        <w:t xml:space="preserve">поселения </w:t>
      </w:r>
      <w:proofErr w:type="spellStart"/>
      <w:r w:rsidRPr="00E718B0">
        <w:rPr>
          <w:bCs/>
          <w:color w:val="000000"/>
          <w:szCs w:val="28"/>
        </w:rPr>
        <w:t>Камышлытамакский</w:t>
      </w:r>
      <w:proofErr w:type="spellEnd"/>
      <w:r w:rsidRPr="00E718B0">
        <w:rPr>
          <w:bCs/>
          <w:color w:val="000000"/>
          <w:szCs w:val="28"/>
        </w:rPr>
        <w:t xml:space="preserve"> сельсовет муниципального района </w:t>
      </w:r>
      <w:proofErr w:type="spellStart"/>
      <w:r w:rsidRPr="00E718B0">
        <w:rPr>
          <w:bCs/>
          <w:color w:val="000000"/>
          <w:szCs w:val="28"/>
        </w:rPr>
        <w:t>Бакалинский</w:t>
      </w:r>
      <w:proofErr w:type="spellEnd"/>
      <w:r w:rsidRPr="00E718B0">
        <w:rPr>
          <w:bCs/>
          <w:color w:val="000000"/>
          <w:szCs w:val="28"/>
        </w:rPr>
        <w:t xml:space="preserve"> </w:t>
      </w:r>
      <w:proofErr w:type="gramStart"/>
      <w:r w:rsidRPr="00E718B0">
        <w:rPr>
          <w:bCs/>
          <w:color w:val="000000"/>
          <w:szCs w:val="28"/>
        </w:rPr>
        <w:t>район</w:t>
      </w:r>
      <w:r>
        <w:rPr>
          <w:bCs/>
          <w:color w:val="000000"/>
          <w:szCs w:val="28"/>
        </w:rPr>
        <w:t xml:space="preserve">  от</w:t>
      </w:r>
      <w:proofErr w:type="gramEnd"/>
      <w:r>
        <w:rPr>
          <w:bCs/>
          <w:color w:val="000000"/>
          <w:szCs w:val="28"/>
        </w:rPr>
        <w:t xml:space="preserve"> </w:t>
      </w:r>
      <w:r>
        <w:rPr>
          <w:szCs w:val="28"/>
        </w:rPr>
        <w:t>18</w:t>
      </w:r>
      <w:r w:rsidRPr="00E718B0">
        <w:rPr>
          <w:szCs w:val="28"/>
        </w:rPr>
        <w:t xml:space="preserve"> июля 2022 года №</w:t>
      </w:r>
      <w:r>
        <w:rPr>
          <w:szCs w:val="28"/>
        </w:rPr>
        <w:t xml:space="preserve"> 125</w:t>
      </w:r>
      <w:r w:rsidRPr="00E718B0">
        <w:rPr>
          <w:szCs w:val="28"/>
        </w:rPr>
        <w:t xml:space="preserve"> </w:t>
      </w:r>
      <w:r>
        <w:rPr>
          <w:szCs w:val="28"/>
        </w:rPr>
        <w:t xml:space="preserve"> «</w:t>
      </w:r>
      <w:r w:rsidRPr="00E718B0">
        <w:rPr>
          <w:bCs/>
          <w:color w:val="000000"/>
          <w:szCs w:val="28"/>
        </w:rPr>
        <w:t xml:space="preserve">Об утверждении Положения о муниципальном контроле в сфере благоустройства на территории сельского поселения </w:t>
      </w:r>
      <w:proofErr w:type="spellStart"/>
      <w:r w:rsidRPr="00E718B0">
        <w:rPr>
          <w:bCs/>
          <w:color w:val="000000"/>
          <w:szCs w:val="28"/>
        </w:rPr>
        <w:t>Камышлытамакский</w:t>
      </w:r>
      <w:proofErr w:type="spellEnd"/>
      <w:r w:rsidRPr="00E718B0">
        <w:rPr>
          <w:bCs/>
          <w:color w:val="000000"/>
          <w:szCs w:val="28"/>
        </w:rPr>
        <w:t xml:space="preserve"> сельсовет муниципального района </w:t>
      </w:r>
      <w:proofErr w:type="spellStart"/>
      <w:r w:rsidRPr="00E718B0">
        <w:rPr>
          <w:bCs/>
          <w:color w:val="000000"/>
          <w:szCs w:val="28"/>
        </w:rPr>
        <w:t>Бакалинский</w:t>
      </w:r>
      <w:proofErr w:type="spellEnd"/>
      <w:r>
        <w:rPr>
          <w:bCs/>
          <w:color w:val="000000"/>
          <w:szCs w:val="28"/>
        </w:rPr>
        <w:t xml:space="preserve"> район Республики Башкортостан»</w:t>
      </w:r>
    </w:p>
    <w:p w:rsidR="00503D89" w:rsidRDefault="00503D89" w:rsidP="004168DE">
      <w:pPr>
        <w:pStyle w:val="a3"/>
        <w:rPr>
          <w:bCs/>
          <w:color w:val="000000"/>
          <w:szCs w:val="28"/>
        </w:rPr>
      </w:pPr>
    </w:p>
    <w:p w:rsidR="00503D89" w:rsidRPr="00E718B0" w:rsidRDefault="00503D89" w:rsidP="00503D89">
      <w:pPr>
        <w:shd w:val="clear" w:color="auto" w:fill="FFFFFF"/>
        <w:ind w:firstLine="709"/>
        <w:jc w:val="both"/>
        <w:rPr>
          <w:color w:val="000000"/>
          <w:sz w:val="28"/>
          <w:szCs w:val="28"/>
        </w:rPr>
      </w:pPr>
      <w:r>
        <w:rPr>
          <w:color w:val="000000"/>
          <w:sz w:val="28"/>
          <w:szCs w:val="28"/>
        </w:rPr>
        <w:t xml:space="preserve">На основании протеста прокуратуры </w:t>
      </w:r>
      <w:proofErr w:type="spellStart"/>
      <w:r>
        <w:rPr>
          <w:color w:val="000000"/>
          <w:sz w:val="28"/>
          <w:szCs w:val="28"/>
        </w:rPr>
        <w:t>Бакалинского</w:t>
      </w:r>
      <w:proofErr w:type="spellEnd"/>
      <w:r>
        <w:rPr>
          <w:color w:val="000000"/>
          <w:sz w:val="28"/>
          <w:szCs w:val="28"/>
        </w:rPr>
        <w:t xml:space="preserve"> района от 13.04.2023 года № 9-2023 (335093 566317),</w:t>
      </w:r>
      <w:r w:rsidRPr="00E718B0">
        <w:rPr>
          <w:bCs/>
          <w:color w:val="000000"/>
          <w:sz w:val="28"/>
          <w:szCs w:val="28"/>
        </w:rPr>
        <w:t xml:space="preserve"> Совет</w:t>
      </w:r>
      <w:r w:rsidRPr="00E718B0">
        <w:rPr>
          <w:color w:val="000000"/>
          <w:sz w:val="28"/>
          <w:szCs w:val="28"/>
        </w:rPr>
        <w:t xml:space="preserve"> </w:t>
      </w:r>
      <w:r w:rsidRPr="00E718B0">
        <w:rPr>
          <w:bCs/>
          <w:color w:val="000000"/>
          <w:sz w:val="28"/>
          <w:szCs w:val="28"/>
        </w:rPr>
        <w:t xml:space="preserve">сельского поселения </w:t>
      </w:r>
      <w:proofErr w:type="spellStart"/>
      <w:r w:rsidRPr="00E718B0">
        <w:rPr>
          <w:bCs/>
          <w:color w:val="000000"/>
          <w:sz w:val="28"/>
          <w:szCs w:val="28"/>
        </w:rPr>
        <w:t>Камышлытамакский</w:t>
      </w:r>
      <w:proofErr w:type="spellEnd"/>
      <w:r w:rsidRPr="00E718B0">
        <w:rPr>
          <w:bCs/>
          <w:color w:val="000000"/>
          <w:sz w:val="28"/>
          <w:szCs w:val="28"/>
        </w:rPr>
        <w:t xml:space="preserve"> сельсовет муниципального района </w:t>
      </w:r>
      <w:proofErr w:type="spellStart"/>
      <w:proofErr w:type="gramStart"/>
      <w:r w:rsidRPr="00E718B0">
        <w:rPr>
          <w:bCs/>
          <w:color w:val="000000"/>
          <w:sz w:val="28"/>
          <w:szCs w:val="28"/>
        </w:rPr>
        <w:t>Бакалинский</w:t>
      </w:r>
      <w:proofErr w:type="spellEnd"/>
      <w:r w:rsidRPr="00E718B0">
        <w:rPr>
          <w:bCs/>
          <w:color w:val="000000"/>
          <w:sz w:val="28"/>
          <w:szCs w:val="28"/>
        </w:rPr>
        <w:t xml:space="preserve">  район</w:t>
      </w:r>
      <w:proofErr w:type="gramEnd"/>
      <w:r w:rsidRPr="00E718B0">
        <w:rPr>
          <w:bCs/>
          <w:color w:val="000000"/>
          <w:sz w:val="28"/>
          <w:szCs w:val="28"/>
        </w:rPr>
        <w:t xml:space="preserve"> Республики Башкортостан</w:t>
      </w:r>
      <w:r w:rsidRPr="00E718B0">
        <w:rPr>
          <w:color w:val="000000"/>
          <w:sz w:val="28"/>
          <w:szCs w:val="28"/>
        </w:rPr>
        <w:t xml:space="preserve">  </w:t>
      </w:r>
    </w:p>
    <w:p w:rsidR="00503D89" w:rsidRPr="00503D89" w:rsidRDefault="00503D89" w:rsidP="00503D89">
      <w:pPr>
        <w:shd w:val="clear" w:color="auto" w:fill="FFFFFF"/>
        <w:jc w:val="both"/>
        <w:rPr>
          <w:color w:val="000000"/>
          <w:sz w:val="28"/>
          <w:szCs w:val="28"/>
        </w:rPr>
      </w:pPr>
      <w:r w:rsidRPr="00E718B0">
        <w:rPr>
          <w:color w:val="000000"/>
          <w:sz w:val="28"/>
          <w:szCs w:val="28"/>
        </w:rPr>
        <w:t>РЕШИЛ:</w:t>
      </w:r>
    </w:p>
    <w:p w:rsidR="00503D89" w:rsidRDefault="00293903" w:rsidP="00503D89">
      <w:pPr>
        <w:pStyle w:val="a3"/>
        <w:jc w:val="both"/>
        <w:rPr>
          <w:szCs w:val="28"/>
        </w:rPr>
      </w:pPr>
      <w:r>
        <w:rPr>
          <w:color w:val="000000"/>
          <w:szCs w:val="28"/>
        </w:rPr>
        <w:t xml:space="preserve">           </w:t>
      </w:r>
      <w:r w:rsidR="00503D89" w:rsidRPr="00503D89">
        <w:rPr>
          <w:color w:val="000000"/>
          <w:szCs w:val="28"/>
        </w:rPr>
        <w:t>1.</w:t>
      </w:r>
      <w:r w:rsidR="00503D89" w:rsidRPr="00503D89">
        <w:rPr>
          <w:rFonts w:eastAsia="Times New Roman"/>
          <w:szCs w:val="28"/>
          <w:lang w:eastAsia="ru-RU"/>
        </w:rPr>
        <w:t>Внести следующие изменения</w:t>
      </w:r>
      <w:r w:rsidR="007C6CE0">
        <w:rPr>
          <w:rFonts w:eastAsia="Times New Roman"/>
          <w:szCs w:val="28"/>
          <w:lang w:eastAsia="ru-RU"/>
        </w:rPr>
        <w:t xml:space="preserve"> и дополнения</w:t>
      </w:r>
      <w:r w:rsidR="00503D89" w:rsidRPr="00503D89">
        <w:rPr>
          <w:rFonts w:eastAsia="Times New Roman"/>
          <w:szCs w:val="28"/>
          <w:lang w:eastAsia="ru-RU"/>
        </w:rPr>
        <w:t xml:space="preserve"> в Положение</w:t>
      </w:r>
      <w:r w:rsidR="00503D89" w:rsidRPr="00503D89">
        <w:rPr>
          <w:bCs/>
          <w:color w:val="000000"/>
          <w:szCs w:val="28"/>
        </w:rPr>
        <w:t xml:space="preserve"> о муниципальном контроле в сфере благоустройства на территории сельского поселения </w:t>
      </w:r>
      <w:proofErr w:type="spellStart"/>
      <w:r w:rsidR="00503D89" w:rsidRPr="00503D89">
        <w:rPr>
          <w:bCs/>
          <w:color w:val="000000"/>
          <w:szCs w:val="28"/>
        </w:rPr>
        <w:t>Камышлытамакский</w:t>
      </w:r>
      <w:proofErr w:type="spellEnd"/>
      <w:r w:rsidR="00503D89" w:rsidRPr="00503D89">
        <w:rPr>
          <w:bCs/>
          <w:color w:val="000000"/>
          <w:szCs w:val="28"/>
        </w:rPr>
        <w:t xml:space="preserve"> сельсовет муниципального района </w:t>
      </w:r>
      <w:proofErr w:type="spellStart"/>
      <w:r w:rsidR="00503D89" w:rsidRPr="00503D89">
        <w:rPr>
          <w:bCs/>
          <w:color w:val="000000"/>
          <w:szCs w:val="28"/>
        </w:rPr>
        <w:t>Бакалинский</w:t>
      </w:r>
      <w:proofErr w:type="spellEnd"/>
      <w:r w:rsidR="00503D89" w:rsidRPr="00503D89">
        <w:rPr>
          <w:bCs/>
          <w:color w:val="000000"/>
          <w:szCs w:val="28"/>
        </w:rPr>
        <w:t xml:space="preserve"> район Республики Башкортостан, утвержденного решением Совета </w:t>
      </w:r>
      <w:r w:rsidR="007C6CE0" w:rsidRPr="00E718B0">
        <w:rPr>
          <w:bCs/>
          <w:color w:val="000000"/>
          <w:szCs w:val="28"/>
        </w:rPr>
        <w:t xml:space="preserve">сельского поселения </w:t>
      </w:r>
      <w:proofErr w:type="spellStart"/>
      <w:r w:rsidR="007C6CE0" w:rsidRPr="00E718B0">
        <w:rPr>
          <w:bCs/>
          <w:color w:val="000000"/>
          <w:szCs w:val="28"/>
        </w:rPr>
        <w:t>Камышлытамакский</w:t>
      </w:r>
      <w:proofErr w:type="spellEnd"/>
      <w:r w:rsidR="007C6CE0" w:rsidRPr="00E718B0">
        <w:rPr>
          <w:bCs/>
          <w:color w:val="000000"/>
          <w:szCs w:val="28"/>
        </w:rPr>
        <w:t xml:space="preserve"> сельсовет</w:t>
      </w:r>
      <w:r w:rsidR="00503D89" w:rsidRPr="00503D89">
        <w:rPr>
          <w:bCs/>
          <w:color w:val="000000"/>
          <w:szCs w:val="28"/>
        </w:rPr>
        <w:t xml:space="preserve"> от </w:t>
      </w:r>
      <w:r w:rsidR="00503D89" w:rsidRPr="00503D89">
        <w:rPr>
          <w:szCs w:val="28"/>
        </w:rPr>
        <w:t xml:space="preserve">18 июля 2022 года № 125: </w:t>
      </w:r>
    </w:p>
    <w:p w:rsidR="00503D89" w:rsidRPr="006B2A7D" w:rsidRDefault="00293903" w:rsidP="00503D89">
      <w:pPr>
        <w:pStyle w:val="a3"/>
        <w:jc w:val="both"/>
        <w:rPr>
          <w:b/>
          <w:szCs w:val="28"/>
        </w:rPr>
      </w:pPr>
      <w:r>
        <w:rPr>
          <w:b/>
          <w:szCs w:val="28"/>
        </w:rPr>
        <w:t xml:space="preserve">           </w:t>
      </w:r>
      <w:r w:rsidR="004168DE">
        <w:rPr>
          <w:b/>
          <w:szCs w:val="28"/>
        </w:rPr>
        <w:t>1.1.В пункт 2.5 до</w:t>
      </w:r>
      <w:r w:rsidR="00503D89" w:rsidRPr="006B2A7D">
        <w:rPr>
          <w:b/>
          <w:szCs w:val="28"/>
        </w:rPr>
        <w:t>бавить следующие подпункты:</w:t>
      </w:r>
    </w:p>
    <w:p w:rsidR="00503D89" w:rsidRDefault="006B2A7D" w:rsidP="00503D89">
      <w:pPr>
        <w:pStyle w:val="a3"/>
        <w:jc w:val="both"/>
        <w:rPr>
          <w:szCs w:val="28"/>
        </w:rPr>
      </w:pPr>
      <w:r>
        <w:rPr>
          <w:szCs w:val="28"/>
        </w:rPr>
        <w:t xml:space="preserve">         </w:t>
      </w:r>
      <w:r w:rsidR="00503D89">
        <w:rPr>
          <w:szCs w:val="28"/>
        </w:rPr>
        <w:t>«</w:t>
      </w:r>
      <w:proofErr w:type="gramStart"/>
      <w:r w:rsidR="00503D89">
        <w:rPr>
          <w:szCs w:val="28"/>
        </w:rPr>
        <w:t>6)меры</w:t>
      </w:r>
      <w:proofErr w:type="gramEnd"/>
      <w:r w:rsidR="00503D89">
        <w:rPr>
          <w:szCs w:val="28"/>
        </w:rPr>
        <w:t xml:space="preserve"> стимулирования добросовестности;</w:t>
      </w:r>
    </w:p>
    <w:p w:rsidR="00503D89" w:rsidRDefault="00503D89" w:rsidP="00503D89">
      <w:pPr>
        <w:pStyle w:val="a3"/>
        <w:jc w:val="both"/>
        <w:rPr>
          <w:szCs w:val="28"/>
        </w:rPr>
      </w:pPr>
      <w:r>
        <w:rPr>
          <w:szCs w:val="28"/>
        </w:rPr>
        <w:t xml:space="preserve">  </w:t>
      </w:r>
      <w:r w:rsidR="006B2A7D">
        <w:rPr>
          <w:szCs w:val="28"/>
        </w:rPr>
        <w:t xml:space="preserve">         </w:t>
      </w:r>
      <w:proofErr w:type="gramStart"/>
      <w:r>
        <w:rPr>
          <w:szCs w:val="28"/>
        </w:rPr>
        <w:t>7)</w:t>
      </w:r>
      <w:proofErr w:type="spellStart"/>
      <w:r w:rsidR="006B2A7D">
        <w:rPr>
          <w:szCs w:val="28"/>
        </w:rPr>
        <w:t>самообследование</w:t>
      </w:r>
      <w:proofErr w:type="spellEnd"/>
      <w:proofErr w:type="gramEnd"/>
      <w:r w:rsidR="006B2A7D">
        <w:rPr>
          <w:szCs w:val="28"/>
        </w:rPr>
        <w:t>.»</w:t>
      </w:r>
    </w:p>
    <w:p w:rsidR="006B2A7D" w:rsidRPr="006B2A7D" w:rsidRDefault="00293903" w:rsidP="00503D89">
      <w:pPr>
        <w:pStyle w:val="a3"/>
        <w:jc w:val="both"/>
        <w:rPr>
          <w:b/>
          <w:szCs w:val="28"/>
        </w:rPr>
      </w:pPr>
      <w:r>
        <w:rPr>
          <w:b/>
          <w:szCs w:val="28"/>
        </w:rPr>
        <w:t xml:space="preserve">           </w:t>
      </w:r>
      <w:r w:rsidR="006B2A7D" w:rsidRPr="006B2A7D">
        <w:rPr>
          <w:b/>
          <w:szCs w:val="28"/>
        </w:rPr>
        <w:t>1.2.Пункт 3.1. изложить в новой редакции:</w:t>
      </w:r>
    </w:p>
    <w:p w:rsidR="006B2A7D" w:rsidRPr="007C6CE0" w:rsidRDefault="006B2A7D" w:rsidP="00503D89">
      <w:pPr>
        <w:pStyle w:val="a3"/>
        <w:jc w:val="both"/>
        <w:rPr>
          <w:color w:val="000000"/>
          <w:shd w:val="clear" w:color="auto" w:fill="FFFFFF"/>
        </w:rPr>
      </w:pPr>
      <w:r>
        <w:rPr>
          <w:szCs w:val="28"/>
        </w:rPr>
        <w:t xml:space="preserve">            «</w:t>
      </w:r>
      <w:r>
        <w:rPr>
          <w:color w:val="000000"/>
          <w:shd w:val="clear" w:color="auto" w:fill="FFFFFF"/>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w:t>
      </w:r>
      <w:r>
        <w:rPr>
          <w:rStyle w:val="js-doc-mark"/>
          <w:color w:val="000000"/>
        </w:rPr>
        <w:t>пятьдесят</w:t>
      </w:r>
      <w:r>
        <w:rPr>
          <w:color w:val="000000"/>
          <w:shd w:val="clear" w:color="auto" w:fill="FFFFFF"/>
        </w:rPr>
        <w:t xml:space="preserve"> часов для малого предприятия и пятнадцать часов для </w:t>
      </w:r>
      <w:proofErr w:type="spellStart"/>
      <w:r>
        <w:rPr>
          <w:color w:val="000000"/>
          <w:shd w:val="clear" w:color="auto" w:fill="FFFFFF"/>
        </w:rPr>
        <w:t>микропредприятия</w:t>
      </w:r>
      <w:proofErr w:type="spellEnd"/>
      <w:r>
        <w:rPr>
          <w:color w:val="000000"/>
          <w:shd w:val="clear" w:color="auto" w:fill="FFFFFF"/>
        </w:rPr>
        <w:t>, за исключением выездной проверки, основанием для проведения которой является </w:t>
      </w:r>
      <w:hyperlink r:id="rId4" w:anchor="l245" w:history="1">
        <w:r w:rsidRPr="006B2A7D">
          <w:rPr>
            <w:rStyle w:val="a4"/>
            <w:color w:val="auto"/>
            <w:u w:val="none"/>
            <w:shd w:val="clear" w:color="auto" w:fill="FFFFFF"/>
          </w:rPr>
          <w:t>пункт 6</w:t>
        </w:r>
      </w:hyperlink>
      <w:r>
        <w:rPr>
          <w:color w:val="000000"/>
          <w:shd w:val="clear" w:color="auto" w:fill="FFFFFF"/>
        </w:rPr>
        <w:t xml:space="preserve"> части 1 статьи 57 настоящего Федерального закона и которая для </w:t>
      </w:r>
      <w:proofErr w:type="spellStart"/>
      <w:r>
        <w:rPr>
          <w:color w:val="000000"/>
          <w:shd w:val="clear" w:color="auto" w:fill="FFFFFF"/>
        </w:rPr>
        <w:t>микропредприятия</w:t>
      </w:r>
      <w:proofErr w:type="spellEnd"/>
      <w:r>
        <w:rPr>
          <w:color w:val="000000"/>
          <w:shd w:val="clear" w:color="auto" w:fill="FFFFFF"/>
        </w:rP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6B2A7D" w:rsidRPr="006B2A7D" w:rsidRDefault="00293903" w:rsidP="00503D89">
      <w:pPr>
        <w:shd w:val="clear" w:color="auto" w:fill="FFFFFF"/>
        <w:jc w:val="both"/>
        <w:rPr>
          <w:b/>
          <w:sz w:val="28"/>
          <w:szCs w:val="28"/>
        </w:rPr>
      </w:pPr>
      <w:r>
        <w:rPr>
          <w:b/>
          <w:sz w:val="28"/>
          <w:szCs w:val="28"/>
        </w:rPr>
        <w:t xml:space="preserve">           </w:t>
      </w:r>
      <w:r w:rsidR="006B2A7D" w:rsidRPr="006B2A7D">
        <w:rPr>
          <w:b/>
          <w:sz w:val="28"/>
          <w:szCs w:val="28"/>
        </w:rPr>
        <w:t>1.3.В первый абзац пункта 2.9 добавить предложение следующего содержания:</w:t>
      </w:r>
    </w:p>
    <w:p w:rsidR="006B2A7D" w:rsidRDefault="00293903" w:rsidP="00503D89">
      <w:pPr>
        <w:shd w:val="clear" w:color="auto" w:fill="FFFFFF"/>
        <w:jc w:val="both"/>
        <w:rPr>
          <w:color w:val="000000"/>
          <w:sz w:val="28"/>
          <w:szCs w:val="28"/>
          <w:shd w:val="clear" w:color="auto" w:fill="FFFFFF"/>
        </w:rPr>
      </w:pPr>
      <w:r>
        <w:rPr>
          <w:sz w:val="28"/>
          <w:szCs w:val="28"/>
        </w:rPr>
        <w:t xml:space="preserve">         </w:t>
      </w:r>
      <w:r w:rsidR="006B2A7D" w:rsidRPr="006B2A7D">
        <w:rPr>
          <w:sz w:val="28"/>
          <w:szCs w:val="28"/>
        </w:rPr>
        <w:t>«</w:t>
      </w:r>
      <w:r w:rsidR="006B2A7D" w:rsidRPr="006B2A7D">
        <w:rPr>
          <w:color w:val="000000"/>
          <w:sz w:val="28"/>
          <w:szCs w:val="28"/>
          <w:shd w:val="clear" w:color="auto" w:fill="FFFFFF"/>
        </w:rPr>
        <w:t>Консультирование осуществляется </w:t>
      </w:r>
      <w:r w:rsidR="006B2A7D" w:rsidRPr="006B2A7D">
        <w:rPr>
          <w:rStyle w:val="js-doc-mark"/>
          <w:color w:val="000000"/>
          <w:sz w:val="28"/>
          <w:szCs w:val="28"/>
        </w:rPr>
        <w:t>без</w:t>
      </w:r>
      <w:r w:rsidR="006B2A7D" w:rsidRPr="006B2A7D">
        <w:rPr>
          <w:color w:val="000000"/>
          <w:sz w:val="28"/>
          <w:szCs w:val="28"/>
          <w:shd w:val="clear" w:color="auto" w:fill="FFFFFF"/>
        </w:rPr>
        <w:t> </w:t>
      </w:r>
      <w:r w:rsidR="006B2A7D" w:rsidRPr="006B2A7D">
        <w:rPr>
          <w:rStyle w:val="js-doc-mark"/>
          <w:color w:val="000000"/>
          <w:sz w:val="28"/>
          <w:szCs w:val="28"/>
        </w:rPr>
        <w:t>взимания</w:t>
      </w:r>
      <w:r w:rsidR="006B2A7D" w:rsidRPr="006B2A7D">
        <w:rPr>
          <w:color w:val="000000"/>
          <w:sz w:val="28"/>
          <w:szCs w:val="28"/>
          <w:shd w:val="clear" w:color="auto" w:fill="FFFFFF"/>
        </w:rPr>
        <w:t> платы.»</w:t>
      </w:r>
    </w:p>
    <w:p w:rsidR="00293903" w:rsidRPr="00293903" w:rsidRDefault="00293903" w:rsidP="00503D89">
      <w:pPr>
        <w:shd w:val="clear" w:color="auto" w:fill="FFFFFF"/>
        <w:jc w:val="both"/>
        <w:rPr>
          <w:b/>
          <w:color w:val="000000"/>
          <w:sz w:val="28"/>
          <w:szCs w:val="28"/>
          <w:shd w:val="clear" w:color="auto" w:fill="FFFFFF"/>
        </w:rPr>
      </w:pPr>
      <w:r>
        <w:rPr>
          <w:b/>
          <w:color w:val="000000"/>
          <w:sz w:val="28"/>
          <w:szCs w:val="28"/>
          <w:shd w:val="clear" w:color="auto" w:fill="FFFFFF"/>
        </w:rPr>
        <w:t xml:space="preserve">         </w:t>
      </w:r>
      <w:r w:rsidR="004168DE">
        <w:rPr>
          <w:b/>
          <w:color w:val="000000"/>
          <w:sz w:val="28"/>
          <w:szCs w:val="28"/>
          <w:shd w:val="clear" w:color="auto" w:fill="FFFFFF"/>
        </w:rPr>
        <w:t xml:space="preserve">1.4. В пункт 2.4 </w:t>
      </w:r>
      <w:r w:rsidRPr="00293903">
        <w:rPr>
          <w:b/>
          <w:color w:val="000000"/>
          <w:sz w:val="28"/>
          <w:szCs w:val="28"/>
          <w:shd w:val="clear" w:color="auto" w:fill="FFFFFF"/>
        </w:rPr>
        <w:t>добавить абзац следующего содержания:</w:t>
      </w:r>
    </w:p>
    <w:p w:rsidR="00293903" w:rsidRDefault="00293903" w:rsidP="00293903">
      <w:pPr>
        <w:pStyle w:val="s1"/>
        <w:shd w:val="clear" w:color="auto" w:fill="FFFFFF"/>
        <w:spacing w:before="0" w:beforeAutospacing="0" w:after="0" w:afterAutospacing="0"/>
        <w:jc w:val="both"/>
        <w:rPr>
          <w:sz w:val="28"/>
          <w:szCs w:val="28"/>
        </w:rPr>
      </w:pPr>
      <w:r w:rsidRPr="00293903">
        <w:rPr>
          <w:sz w:val="28"/>
          <w:szCs w:val="28"/>
          <w:shd w:val="clear" w:color="auto" w:fill="FFFFFF"/>
        </w:rPr>
        <w:lastRenderedPageBreak/>
        <w:t xml:space="preserve">          </w:t>
      </w:r>
      <w:proofErr w:type="gramStart"/>
      <w:r w:rsidRPr="00293903">
        <w:rPr>
          <w:sz w:val="28"/>
          <w:szCs w:val="28"/>
          <w:shd w:val="clear" w:color="auto" w:fill="FFFFFF"/>
        </w:rPr>
        <w:t>«</w:t>
      </w:r>
      <w:r w:rsidRPr="00293903">
        <w:rPr>
          <w:sz w:val="28"/>
          <w:szCs w:val="28"/>
        </w:rPr>
        <w:t> </w:t>
      </w:r>
      <w:hyperlink r:id="rId5" w:anchor="/multilink/401399931/paragraph/31/number/0:0" w:history="1">
        <w:r w:rsidRPr="00293903">
          <w:rPr>
            <w:rStyle w:val="a4"/>
            <w:color w:val="auto"/>
            <w:sz w:val="28"/>
            <w:szCs w:val="28"/>
          </w:rPr>
          <w:t>Программа</w:t>
        </w:r>
        <w:proofErr w:type="gramEnd"/>
      </w:hyperlink>
      <w:r w:rsidRPr="00293903">
        <w:rPr>
          <w:sz w:val="28"/>
          <w:szCs w:val="28"/>
        </w:rPr>
        <w:t> профилактики утверждается решением уполномоченного должностного лица контрольного (надзорного) органа не позднее 20 декабря предшествующего года и размещается на официальном сайте контрольного (надзорного) органа в сети "Интернет" в течение 5 дней со дня утверждения.</w:t>
      </w:r>
      <w:r>
        <w:rPr>
          <w:sz w:val="28"/>
          <w:szCs w:val="28"/>
        </w:rPr>
        <w:t>»</w:t>
      </w:r>
    </w:p>
    <w:p w:rsidR="00293903" w:rsidRPr="00634034" w:rsidRDefault="007C6CE0" w:rsidP="00293903">
      <w:pPr>
        <w:pStyle w:val="a3"/>
        <w:jc w:val="both"/>
        <w:rPr>
          <w:b/>
        </w:rPr>
      </w:pPr>
      <w:r>
        <w:rPr>
          <w:b/>
        </w:rPr>
        <w:t xml:space="preserve">          1.5. Пункт 2.11</w:t>
      </w:r>
      <w:r w:rsidR="00293903" w:rsidRPr="00634034">
        <w:rPr>
          <w:b/>
        </w:rPr>
        <w:t xml:space="preserve"> изложить в новой редакции:</w:t>
      </w:r>
    </w:p>
    <w:p w:rsidR="00293903" w:rsidRPr="00293903" w:rsidRDefault="00293903" w:rsidP="00293903">
      <w:pPr>
        <w:pStyle w:val="a3"/>
        <w:jc w:val="both"/>
        <w:rPr>
          <w:color w:val="000000"/>
        </w:rPr>
      </w:pPr>
      <w:r>
        <w:t xml:space="preserve">         «</w:t>
      </w:r>
      <w:r>
        <w:rPr>
          <w:color w:val="000000"/>
        </w:rPr>
        <w:t xml:space="preserve">Профилактический визит проводится инспектором в форме профилактической </w:t>
      </w:r>
      <w:r w:rsidRPr="00293903">
        <w:rPr>
          <w:color w:val="000000"/>
        </w:rPr>
        <w:t>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bookmarkStart w:id="2" w:name="l222"/>
      <w:bookmarkEnd w:id="2"/>
      <w:r w:rsidRPr="00293903">
        <w:rPr>
          <w:color w:val="000000"/>
        </w:rPr>
        <w:t xml:space="preserve">                                                                                                                                       </w:t>
      </w:r>
    </w:p>
    <w:p w:rsidR="00293903" w:rsidRPr="00293903" w:rsidRDefault="00293903" w:rsidP="00293903">
      <w:pPr>
        <w:pStyle w:val="a3"/>
        <w:jc w:val="both"/>
      </w:pPr>
      <w:r w:rsidRPr="00293903">
        <w:t xml:space="preserve">    </w:t>
      </w:r>
      <w:r>
        <w:t xml:space="preserve">   </w:t>
      </w:r>
      <w:r w:rsidRPr="00293903">
        <w:t xml:space="preserve"> В ходе профилактического визита инспектором может осуществляться консультирование контролируемого лица в порядке, установленном </w:t>
      </w:r>
      <w:hyperlink r:id="rId6" w:anchor="l211" w:history="1">
        <w:r w:rsidRPr="00293903">
          <w:rPr>
            <w:rStyle w:val="a4"/>
            <w:color w:val="auto"/>
            <w:u w:val="none"/>
          </w:rPr>
          <w:t>статьей 50</w:t>
        </w:r>
      </w:hyperlink>
      <w:r w:rsidRPr="00293903">
        <w:t> настоящего Федерального закона.</w:t>
      </w:r>
    </w:p>
    <w:p w:rsidR="00293903" w:rsidRPr="00293903" w:rsidRDefault="00293903" w:rsidP="00293903">
      <w:pPr>
        <w:pStyle w:val="a3"/>
        <w:jc w:val="both"/>
      </w:pPr>
      <w:r>
        <w:rPr>
          <w:rStyle w:val="dt-m"/>
        </w:rPr>
        <w:t xml:space="preserve">        </w:t>
      </w:r>
      <w:r w:rsidRPr="00293903">
        <w:t>В ходе профилактического визита инспектором может осуществляться сбор сведений, необходимых для отнесения объектов контроля к категориям риска.</w:t>
      </w:r>
      <w:bookmarkStart w:id="3" w:name="l628"/>
      <w:bookmarkEnd w:id="3"/>
    </w:p>
    <w:p w:rsidR="00293903" w:rsidRPr="00293903" w:rsidRDefault="00293903" w:rsidP="00293903">
      <w:pPr>
        <w:pStyle w:val="a3"/>
        <w:jc w:val="both"/>
      </w:pPr>
      <w:r>
        <w:rPr>
          <w:rStyle w:val="dt-m"/>
        </w:rPr>
        <w:t xml:space="preserve">       </w:t>
      </w:r>
      <w:r w:rsidRPr="00293903">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bookmarkStart w:id="4" w:name="l223"/>
      <w:bookmarkEnd w:id="4"/>
    </w:p>
    <w:p w:rsidR="00293903" w:rsidRPr="00293903" w:rsidRDefault="00293903" w:rsidP="00293903">
      <w:pPr>
        <w:pStyle w:val="a3"/>
        <w:jc w:val="both"/>
      </w:pPr>
      <w:r>
        <w:rPr>
          <w:rStyle w:val="dt-m"/>
        </w:rPr>
        <w:t xml:space="preserve">          </w:t>
      </w:r>
      <w:r w:rsidRPr="00293903">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293903" w:rsidRPr="00293903" w:rsidRDefault="00293903" w:rsidP="00293903">
      <w:pPr>
        <w:pStyle w:val="a3"/>
        <w:jc w:val="both"/>
      </w:pPr>
      <w:r>
        <w:rPr>
          <w:rStyle w:val="dt-m"/>
        </w:rPr>
        <w:t xml:space="preserve">          </w:t>
      </w:r>
      <w:r w:rsidRPr="00293903">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bookmarkStart w:id="5" w:name="l629"/>
      <w:bookmarkStart w:id="6" w:name="l224"/>
      <w:bookmarkEnd w:id="5"/>
      <w:bookmarkEnd w:id="6"/>
    </w:p>
    <w:p w:rsidR="00293903" w:rsidRPr="00293903" w:rsidRDefault="00293903" w:rsidP="00293903">
      <w:pPr>
        <w:pStyle w:val="a3"/>
        <w:jc w:val="both"/>
      </w:pPr>
      <w:r>
        <w:rPr>
          <w:rStyle w:val="dt-m"/>
        </w:rPr>
        <w:t xml:space="preserve">            </w:t>
      </w:r>
      <w:r w:rsidRPr="00293903">
        <w:t>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293903" w:rsidRPr="00293903" w:rsidRDefault="00293903" w:rsidP="00293903">
      <w:pPr>
        <w:pStyle w:val="a3"/>
        <w:jc w:val="both"/>
      </w:pPr>
      <w:r>
        <w:rPr>
          <w:rStyle w:val="dt-m"/>
        </w:rPr>
        <w:t xml:space="preserve">            </w:t>
      </w:r>
      <w:r w:rsidRPr="00293903">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bookmarkStart w:id="7" w:name="l630"/>
      <w:bookmarkStart w:id="8" w:name="l225"/>
      <w:bookmarkEnd w:id="7"/>
      <w:bookmarkEnd w:id="8"/>
    </w:p>
    <w:p w:rsidR="00293903" w:rsidRPr="00293903" w:rsidRDefault="00293903" w:rsidP="00293903">
      <w:pPr>
        <w:pStyle w:val="a3"/>
        <w:jc w:val="both"/>
      </w:pPr>
      <w:r>
        <w:rPr>
          <w:rStyle w:val="dt-m"/>
        </w:rPr>
        <w:t xml:space="preserve">           </w:t>
      </w:r>
      <w:r w:rsidRPr="00293903">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w:t>
      </w:r>
      <w:r w:rsidRPr="00293903">
        <w:lastRenderedPageBreak/>
        <w:t>органа для принятия решения о проведении контрольных (надзорных) мероприятий.</w:t>
      </w:r>
      <w:r w:rsidR="00634034">
        <w:t>»</w:t>
      </w:r>
    </w:p>
    <w:p w:rsidR="00293903" w:rsidRPr="00634034" w:rsidRDefault="00634034" w:rsidP="00293903">
      <w:pPr>
        <w:pStyle w:val="a3"/>
        <w:jc w:val="both"/>
        <w:rPr>
          <w:b/>
        </w:rPr>
      </w:pPr>
      <w:r w:rsidRPr="00634034">
        <w:rPr>
          <w:b/>
        </w:rPr>
        <w:t xml:space="preserve">         </w:t>
      </w:r>
      <w:r>
        <w:rPr>
          <w:b/>
        </w:rPr>
        <w:t>1.6.</w:t>
      </w:r>
      <w:r w:rsidRPr="00634034">
        <w:rPr>
          <w:b/>
        </w:rPr>
        <w:t xml:space="preserve">В </w:t>
      </w:r>
      <w:r w:rsidR="004168DE">
        <w:rPr>
          <w:b/>
        </w:rPr>
        <w:t>раздел</w:t>
      </w:r>
      <w:r>
        <w:rPr>
          <w:b/>
        </w:rPr>
        <w:t xml:space="preserve"> 2</w:t>
      </w:r>
      <w:r w:rsidRPr="00634034">
        <w:rPr>
          <w:b/>
        </w:rPr>
        <w:t xml:space="preserve"> добавить </w:t>
      </w:r>
      <w:r>
        <w:rPr>
          <w:b/>
        </w:rPr>
        <w:t>пункт 2.12 в</w:t>
      </w:r>
      <w:r w:rsidRPr="00634034">
        <w:rPr>
          <w:b/>
        </w:rPr>
        <w:t xml:space="preserve"> следующей редакции:</w:t>
      </w:r>
    </w:p>
    <w:p w:rsidR="00634034" w:rsidRPr="00634034" w:rsidRDefault="00634034" w:rsidP="00634034">
      <w:pPr>
        <w:pStyle w:val="a3"/>
        <w:jc w:val="both"/>
      </w:pPr>
      <w:r>
        <w:rPr>
          <w:color w:val="808080"/>
          <w:sz w:val="18"/>
          <w:szCs w:val="18"/>
        </w:rPr>
        <w:t xml:space="preserve">           </w:t>
      </w:r>
      <w:r w:rsidRPr="00634034">
        <w:rPr>
          <w:szCs w:val="28"/>
        </w:rPr>
        <w:t xml:space="preserve"> «</w:t>
      </w:r>
      <w:r w:rsidRPr="00634034">
        <w:t>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bookmarkStart w:id="9" w:name="l206"/>
      <w:bookmarkEnd w:id="9"/>
    </w:p>
    <w:p w:rsidR="00634034" w:rsidRPr="00634034" w:rsidRDefault="00634034" w:rsidP="00634034">
      <w:pPr>
        <w:pStyle w:val="a3"/>
        <w:jc w:val="both"/>
      </w:pPr>
      <w:r>
        <w:rPr>
          <w:color w:val="808080"/>
          <w:sz w:val="18"/>
          <w:szCs w:val="18"/>
        </w:rPr>
        <w:t xml:space="preserve">           </w:t>
      </w:r>
      <w:r w:rsidRPr="00634034">
        <w:t>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634034" w:rsidRPr="00634034" w:rsidRDefault="00634034" w:rsidP="00634034">
      <w:pPr>
        <w:pStyle w:val="a3"/>
        <w:jc w:val="both"/>
      </w:pPr>
      <w:r>
        <w:rPr>
          <w:color w:val="808080"/>
          <w:sz w:val="18"/>
          <w:szCs w:val="18"/>
        </w:rPr>
        <w:t xml:space="preserve">           </w:t>
      </w:r>
      <w:r w:rsidRPr="00634034">
        <w:t>При оценке добросовестности контролируемых лиц могут учитываться сведения, указанные в </w:t>
      </w:r>
      <w:hyperlink r:id="rId7" w:anchor="l512" w:history="1">
        <w:r w:rsidRPr="00634034">
          <w:t>части 7</w:t>
        </w:r>
      </w:hyperlink>
      <w:r w:rsidRPr="00634034">
        <w:t> статьи 23 настоящего Федерального закона.</w:t>
      </w:r>
      <w:bookmarkStart w:id="10" w:name="l614"/>
      <w:bookmarkEnd w:id="10"/>
    </w:p>
    <w:p w:rsidR="00634034" w:rsidRPr="00634034" w:rsidRDefault="00634034" w:rsidP="00634034">
      <w:pPr>
        <w:pStyle w:val="a3"/>
        <w:jc w:val="both"/>
      </w:pPr>
      <w:r>
        <w:rPr>
          <w:color w:val="808080"/>
          <w:sz w:val="18"/>
          <w:szCs w:val="18"/>
        </w:rPr>
        <w:t xml:space="preserve">            </w:t>
      </w:r>
      <w:r w:rsidRPr="00634034">
        <w:t>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bookmarkStart w:id="11" w:name="l207"/>
      <w:bookmarkEnd w:id="11"/>
      <w:r w:rsidRPr="00634034">
        <w:t> </w:t>
      </w:r>
      <w:r>
        <w:rPr>
          <w:color w:val="808080"/>
        </w:rPr>
        <w:t xml:space="preserve"> </w:t>
      </w:r>
    </w:p>
    <w:p w:rsidR="00634034" w:rsidRDefault="00634034" w:rsidP="00634034">
      <w:pPr>
        <w:pStyle w:val="a3"/>
        <w:jc w:val="both"/>
      </w:pPr>
      <w:r>
        <w:rPr>
          <w:color w:val="808080"/>
          <w:sz w:val="18"/>
          <w:szCs w:val="18"/>
        </w:rPr>
        <w:t xml:space="preserve">           </w:t>
      </w:r>
      <w:r w:rsidRPr="00634034">
        <w:t>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r>
        <w:t>»</w:t>
      </w:r>
    </w:p>
    <w:p w:rsidR="00634034" w:rsidRDefault="00634034" w:rsidP="00634034">
      <w:pPr>
        <w:pStyle w:val="a3"/>
        <w:jc w:val="both"/>
        <w:rPr>
          <w:b/>
        </w:rPr>
      </w:pPr>
      <w:r>
        <w:rPr>
          <w:b/>
        </w:rPr>
        <w:t xml:space="preserve">            1.7.</w:t>
      </w:r>
      <w:r w:rsidRPr="00634034">
        <w:rPr>
          <w:b/>
        </w:rPr>
        <w:t xml:space="preserve">В </w:t>
      </w:r>
      <w:proofErr w:type="gramStart"/>
      <w:r w:rsidR="004168DE">
        <w:rPr>
          <w:b/>
        </w:rPr>
        <w:t xml:space="preserve">раздел </w:t>
      </w:r>
      <w:r>
        <w:rPr>
          <w:b/>
        </w:rPr>
        <w:t xml:space="preserve"> 2</w:t>
      </w:r>
      <w:proofErr w:type="gramEnd"/>
      <w:r w:rsidRPr="00634034">
        <w:rPr>
          <w:b/>
        </w:rPr>
        <w:t xml:space="preserve"> добавить </w:t>
      </w:r>
      <w:r>
        <w:rPr>
          <w:b/>
        </w:rPr>
        <w:t>пункт 2.13 в</w:t>
      </w:r>
      <w:r w:rsidRPr="00634034">
        <w:rPr>
          <w:b/>
        </w:rPr>
        <w:t xml:space="preserve"> следующей редакции:</w:t>
      </w:r>
    </w:p>
    <w:p w:rsidR="00634034" w:rsidRDefault="00634034" w:rsidP="00634034">
      <w:pPr>
        <w:pStyle w:val="a3"/>
        <w:jc w:val="both"/>
        <w:rPr>
          <w:sz w:val="24"/>
          <w:szCs w:val="24"/>
        </w:rPr>
      </w:pPr>
      <w:r>
        <w:rPr>
          <w:b/>
        </w:rPr>
        <w:t xml:space="preserve">         </w:t>
      </w:r>
      <w:r w:rsidRPr="00634034">
        <w:t xml:space="preserve">«2.13. </w:t>
      </w:r>
      <w:r>
        <w:t>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t>самообследование</w:t>
      </w:r>
      <w:proofErr w:type="spellEnd"/>
      <w:r>
        <w:t xml:space="preserve">). В рамках </w:t>
      </w:r>
      <w:proofErr w:type="spellStart"/>
      <w:r>
        <w:t>самообследования</w:t>
      </w:r>
      <w:proofErr w:type="spellEnd"/>
      <w: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bookmarkStart w:id="12" w:name="l623"/>
      <w:bookmarkEnd w:id="12"/>
    </w:p>
    <w:p w:rsidR="00634034" w:rsidRDefault="00634034" w:rsidP="00634034">
      <w:pPr>
        <w:pStyle w:val="a3"/>
        <w:jc w:val="both"/>
      </w:pPr>
      <w:r>
        <w:rPr>
          <w:rStyle w:val="dt-m"/>
          <w:color w:val="808080"/>
          <w:sz w:val="18"/>
          <w:szCs w:val="18"/>
        </w:rPr>
        <w:t xml:space="preserve">              </w:t>
      </w:r>
      <w:proofErr w:type="spellStart"/>
      <w:r>
        <w:t>Самообследование</w:t>
      </w:r>
      <w:proofErr w:type="spellEnd"/>
      <w:r>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bookmarkStart w:id="13" w:name="l217"/>
      <w:bookmarkEnd w:id="13"/>
    </w:p>
    <w:p w:rsidR="00634034" w:rsidRDefault="00634034" w:rsidP="00634034">
      <w:pPr>
        <w:pStyle w:val="a3"/>
        <w:jc w:val="both"/>
      </w:pPr>
      <w:r>
        <w:rPr>
          <w:rStyle w:val="dt-m"/>
          <w:color w:val="808080"/>
          <w:sz w:val="18"/>
          <w:szCs w:val="18"/>
        </w:rPr>
        <w:t xml:space="preserve">               </w:t>
      </w:r>
      <w:r>
        <w:t xml:space="preserve">Контролируемые лица, получившие высокую оценку соблюдения ими обязательных требований, по итогам </w:t>
      </w:r>
      <w:proofErr w:type="spellStart"/>
      <w:r>
        <w:t>самообследования</w:t>
      </w:r>
      <w:proofErr w:type="spellEnd"/>
      <w:r>
        <w:t>, проведенного в соответствии с частью 2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bookmarkStart w:id="14" w:name="l624"/>
      <w:bookmarkEnd w:id="14"/>
      <w:r>
        <w:t> </w:t>
      </w:r>
    </w:p>
    <w:p w:rsidR="00634034" w:rsidRDefault="00634034" w:rsidP="00634034">
      <w:pPr>
        <w:pStyle w:val="a3"/>
        <w:jc w:val="both"/>
      </w:pPr>
      <w:r>
        <w:rPr>
          <w:rStyle w:val="dt-m"/>
          <w:color w:val="808080"/>
          <w:sz w:val="18"/>
          <w:szCs w:val="18"/>
        </w:rPr>
        <w:t xml:space="preserve">              </w:t>
      </w:r>
      <w:r>
        <w:t xml:space="preserve">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w:t>
      </w:r>
      <w:r>
        <w:lastRenderedPageBreak/>
        <w:t>своем сайте в сети "Интернет", в принадлежащих ему помещениях, а также использовать такие сведения в рекламной продукции.</w:t>
      </w:r>
      <w:bookmarkStart w:id="15" w:name="l218"/>
      <w:bookmarkEnd w:id="15"/>
    </w:p>
    <w:p w:rsidR="00634034" w:rsidRDefault="00634034" w:rsidP="00634034">
      <w:pPr>
        <w:pStyle w:val="a3"/>
        <w:jc w:val="both"/>
      </w:pPr>
      <w:r>
        <w:rPr>
          <w:rStyle w:val="dt-m"/>
          <w:color w:val="808080"/>
          <w:sz w:val="18"/>
          <w:szCs w:val="18"/>
        </w:rPr>
        <w:t xml:space="preserve">             </w:t>
      </w:r>
      <w:r>
        <w:t>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bookmarkStart w:id="16" w:name="l625"/>
      <w:bookmarkStart w:id="17" w:name="l219"/>
      <w:bookmarkEnd w:id="16"/>
      <w:bookmarkEnd w:id="17"/>
    </w:p>
    <w:p w:rsidR="00634034" w:rsidRDefault="00634034" w:rsidP="00634034">
      <w:pPr>
        <w:pStyle w:val="a3"/>
        <w:jc w:val="both"/>
      </w:pPr>
      <w:r>
        <w:rPr>
          <w:rStyle w:val="dt-m"/>
          <w:color w:val="808080"/>
          <w:sz w:val="18"/>
          <w:szCs w:val="18"/>
        </w:rPr>
        <w:t xml:space="preserve">            </w:t>
      </w:r>
      <w:r>
        <w:t>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w:t>
      </w:r>
      <w:proofErr w:type="gramStart"/>
      <w:r>
        <w:t>изменения</w:t>
      </w:r>
      <w:proofErr w:type="gramEnd"/>
      <w:r>
        <w:t xml:space="preserve"> содержащихся в ней сведений.</w:t>
      </w:r>
    </w:p>
    <w:p w:rsidR="00634034" w:rsidRDefault="00634034" w:rsidP="00634034">
      <w:pPr>
        <w:pStyle w:val="a3"/>
        <w:jc w:val="both"/>
      </w:pPr>
      <w:r>
        <w:rPr>
          <w:rStyle w:val="dt-m"/>
          <w:color w:val="808080"/>
          <w:sz w:val="18"/>
          <w:szCs w:val="18"/>
        </w:rPr>
        <w:t xml:space="preserve">             </w:t>
      </w:r>
      <w:r>
        <w:t xml:space="preserve">Контрольный (надзорный) орган утверждает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bookmarkStart w:id="18" w:name="l626"/>
      <w:bookmarkStart w:id="19" w:name="l220"/>
      <w:bookmarkEnd w:id="18"/>
      <w:bookmarkEnd w:id="19"/>
    </w:p>
    <w:p w:rsidR="00634034" w:rsidRDefault="00634034" w:rsidP="00634034">
      <w:pPr>
        <w:pStyle w:val="a3"/>
        <w:jc w:val="both"/>
      </w:pPr>
      <w:r>
        <w:rPr>
          <w:rStyle w:val="dt-m"/>
          <w:color w:val="808080"/>
          <w:sz w:val="18"/>
          <w:szCs w:val="18"/>
        </w:rPr>
        <w:t xml:space="preserve">            </w:t>
      </w:r>
      <w:r>
        <w:t xml:space="preserve">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t>самообследовании</w:t>
      </w:r>
      <w:proofErr w:type="spellEnd"/>
      <w:r>
        <w:t xml:space="preserve">,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t>самообследования</w:t>
      </w:r>
      <w:proofErr w:type="spellEnd"/>
      <w:r>
        <w:t>.</w:t>
      </w:r>
      <w:r w:rsidR="004168DE">
        <w:t>»</w:t>
      </w:r>
    </w:p>
    <w:p w:rsidR="004168DE" w:rsidRPr="00E718B0" w:rsidRDefault="004168DE" w:rsidP="004168DE">
      <w:pPr>
        <w:tabs>
          <w:tab w:val="left" w:pos="851"/>
          <w:tab w:val="left" w:pos="993"/>
        </w:tabs>
        <w:jc w:val="both"/>
        <w:rPr>
          <w:sz w:val="28"/>
          <w:szCs w:val="28"/>
        </w:rPr>
      </w:pPr>
      <w:r>
        <w:t xml:space="preserve">        </w:t>
      </w:r>
      <w:r>
        <w:rPr>
          <w:sz w:val="28"/>
          <w:szCs w:val="28"/>
        </w:rPr>
        <w:t xml:space="preserve">      2</w:t>
      </w:r>
      <w:r w:rsidRPr="00E718B0">
        <w:rPr>
          <w:sz w:val="28"/>
          <w:szCs w:val="28"/>
        </w:rPr>
        <w:t xml:space="preserve">.Обнародовать настоящее решение в установленном порядке путем вывешивания на информационном стенде и официальном сайте администрации сельского поселения </w:t>
      </w:r>
      <w:proofErr w:type="spellStart"/>
      <w:r w:rsidRPr="00E718B0">
        <w:rPr>
          <w:sz w:val="28"/>
          <w:szCs w:val="28"/>
        </w:rPr>
        <w:t>Камышлытамакский</w:t>
      </w:r>
      <w:proofErr w:type="spellEnd"/>
      <w:r w:rsidRPr="00E718B0">
        <w:rPr>
          <w:sz w:val="28"/>
          <w:szCs w:val="28"/>
        </w:rPr>
        <w:t xml:space="preserve"> сельсовет муниципального района </w:t>
      </w:r>
      <w:proofErr w:type="spellStart"/>
      <w:r w:rsidRPr="00E718B0">
        <w:rPr>
          <w:sz w:val="28"/>
          <w:szCs w:val="28"/>
        </w:rPr>
        <w:t>Бакалинский</w:t>
      </w:r>
      <w:proofErr w:type="spellEnd"/>
      <w:r w:rsidRPr="00E718B0">
        <w:rPr>
          <w:sz w:val="28"/>
          <w:szCs w:val="28"/>
        </w:rPr>
        <w:t xml:space="preserve"> район Республики Башкортостан </w:t>
      </w:r>
      <w:proofErr w:type="spellStart"/>
      <w:r w:rsidRPr="00E718B0">
        <w:rPr>
          <w:sz w:val="28"/>
          <w:szCs w:val="28"/>
          <w:lang w:val="en-US"/>
        </w:rPr>
        <w:t>kamishlitamak</w:t>
      </w:r>
      <w:proofErr w:type="spellEnd"/>
      <w:r w:rsidRPr="00E718B0">
        <w:rPr>
          <w:sz w:val="28"/>
          <w:szCs w:val="28"/>
        </w:rPr>
        <w:t>.</w:t>
      </w:r>
      <w:proofErr w:type="spellStart"/>
      <w:r w:rsidRPr="00E718B0">
        <w:rPr>
          <w:sz w:val="28"/>
          <w:szCs w:val="28"/>
          <w:lang w:val="en-US"/>
        </w:rPr>
        <w:t>ru</w:t>
      </w:r>
      <w:proofErr w:type="spellEnd"/>
      <w:r w:rsidRPr="00E718B0">
        <w:rPr>
          <w:sz w:val="28"/>
          <w:szCs w:val="28"/>
        </w:rPr>
        <w:t>.</w:t>
      </w:r>
    </w:p>
    <w:p w:rsidR="004168DE" w:rsidRPr="00E718B0" w:rsidRDefault="004168DE" w:rsidP="004168DE">
      <w:pPr>
        <w:tabs>
          <w:tab w:val="left" w:pos="851"/>
          <w:tab w:val="left" w:pos="993"/>
        </w:tabs>
        <w:jc w:val="both"/>
        <w:rPr>
          <w:sz w:val="28"/>
          <w:szCs w:val="28"/>
        </w:rPr>
      </w:pPr>
      <w:r w:rsidRPr="00E718B0">
        <w:rPr>
          <w:sz w:val="28"/>
          <w:szCs w:val="28"/>
        </w:rPr>
        <w:t xml:space="preserve">   </w:t>
      </w:r>
      <w:r>
        <w:rPr>
          <w:sz w:val="28"/>
          <w:szCs w:val="28"/>
        </w:rPr>
        <w:t xml:space="preserve">       </w:t>
      </w:r>
      <w:r w:rsidRPr="00E718B0">
        <w:rPr>
          <w:sz w:val="28"/>
          <w:szCs w:val="28"/>
        </w:rPr>
        <w:t xml:space="preserve"> </w:t>
      </w:r>
      <w:r>
        <w:rPr>
          <w:sz w:val="28"/>
          <w:szCs w:val="28"/>
        </w:rPr>
        <w:t>3</w:t>
      </w:r>
      <w:r w:rsidRPr="00E718B0">
        <w:rPr>
          <w:sz w:val="28"/>
          <w:szCs w:val="28"/>
        </w:rPr>
        <w:t>. Контроль за выполнением данного решения возложить на постоянную комиссию Совета по развитию предпринимательства, земельным вопросам, благоустройству и экологии.</w:t>
      </w:r>
    </w:p>
    <w:p w:rsidR="004168DE" w:rsidRPr="00E718B0" w:rsidRDefault="004168DE" w:rsidP="004168DE">
      <w:pPr>
        <w:jc w:val="both"/>
        <w:rPr>
          <w:sz w:val="28"/>
          <w:szCs w:val="28"/>
        </w:rPr>
      </w:pPr>
    </w:p>
    <w:p w:rsidR="004168DE" w:rsidRPr="00E718B0" w:rsidRDefault="004168DE" w:rsidP="004168DE">
      <w:pPr>
        <w:rPr>
          <w:sz w:val="28"/>
          <w:szCs w:val="28"/>
        </w:rPr>
      </w:pPr>
      <w:r w:rsidRPr="00E718B0">
        <w:rPr>
          <w:sz w:val="28"/>
          <w:szCs w:val="28"/>
        </w:rPr>
        <w:t>Глава сельского поселения</w:t>
      </w:r>
    </w:p>
    <w:p w:rsidR="004168DE" w:rsidRPr="00E718B0" w:rsidRDefault="004168DE" w:rsidP="004168DE">
      <w:pPr>
        <w:rPr>
          <w:sz w:val="28"/>
          <w:szCs w:val="28"/>
        </w:rPr>
      </w:pPr>
      <w:proofErr w:type="spellStart"/>
      <w:r w:rsidRPr="00E718B0">
        <w:rPr>
          <w:sz w:val="28"/>
          <w:szCs w:val="28"/>
        </w:rPr>
        <w:t>Камышлытамакский</w:t>
      </w:r>
      <w:proofErr w:type="spellEnd"/>
      <w:r w:rsidRPr="00E718B0">
        <w:rPr>
          <w:sz w:val="28"/>
          <w:szCs w:val="28"/>
        </w:rPr>
        <w:t xml:space="preserve"> сельсовет</w:t>
      </w:r>
    </w:p>
    <w:p w:rsidR="004168DE" w:rsidRPr="00E718B0" w:rsidRDefault="004168DE" w:rsidP="004168DE">
      <w:pPr>
        <w:rPr>
          <w:sz w:val="28"/>
          <w:szCs w:val="28"/>
        </w:rPr>
      </w:pPr>
      <w:r w:rsidRPr="00E718B0">
        <w:rPr>
          <w:sz w:val="28"/>
          <w:szCs w:val="28"/>
        </w:rPr>
        <w:t>муниципального района</w:t>
      </w:r>
    </w:p>
    <w:p w:rsidR="007C6CE0" w:rsidRDefault="004168DE" w:rsidP="004168DE">
      <w:pPr>
        <w:rPr>
          <w:sz w:val="28"/>
          <w:szCs w:val="28"/>
        </w:rPr>
      </w:pPr>
      <w:proofErr w:type="spellStart"/>
      <w:r w:rsidRPr="00E718B0">
        <w:rPr>
          <w:sz w:val="28"/>
          <w:szCs w:val="28"/>
        </w:rPr>
        <w:t>Бакалинский</w:t>
      </w:r>
      <w:proofErr w:type="spellEnd"/>
      <w:r w:rsidRPr="00E718B0">
        <w:rPr>
          <w:sz w:val="28"/>
          <w:szCs w:val="28"/>
        </w:rPr>
        <w:t xml:space="preserve"> район   </w:t>
      </w:r>
    </w:p>
    <w:p w:rsidR="004168DE" w:rsidRPr="00E718B0" w:rsidRDefault="007C6CE0" w:rsidP="004168DE">
      <w:pPr>
        <w:rPr>
          <w:sz w:val="28"/>
          <w:szCs w:val="28"/>
        </w:rPr>
      </w:pPr>
      <w:r>
        <w:rPr>
          <w:sz w:val="28"/>
          <w:szCs w:val="28"/>
        </w:rPr>
        <w:t>Республики Башкортостан</w:t>
      </w:r>
      <w:r w:rsidR="004168DE" w:rsidRPr="00E718B0">
        <w:rPr>
          <w:sz w:val="28"/>
          <w:szCs w:val="28"/>
        </w:rPr>
        <w:t xml:space="preserve">                                           </w:t>
      </w:r>
      <w:r>
        <w:rPr>
          <w:sz w:val="28"/>
          <w:szCs w:val="28"/>
        </w:rPr>
        <w:t xml:space="preserve">               </w:t>
      </w:r>
      <w:proofErr w:type="spellStart"/>
      <w:r w:rsidR="004168DE" w:rsidRPr="00E718B0">
        <w:rPr>
          <w:sz w:val="28"/>
          <w:szCs w:val="28"/>
        </w:rPr>
        <w:t>И.А.Раянов</w:t>
      </w:r>
      <w:proofErr w:type="spellEnd"/>
      <w:r w:rsidR="004168DE" w:rsidRPr="00E718B0">
        <w:rPr>
          <w:sz w:val="28"/>
          <w:szCs w:val="28"/>
        </w:rPr>
        <w:t xml:space="preserve">  </w:t>
      </w:r>
    </w:p>
    <w:p w:rsidR="00503D89" w:rsidRPr="004168DE" w:rsidRDefault="004168DE" w:rsidP="004168DE">
      <w:pPr>
        <w:rPr>
          <w:color w:val="000000"/>
          <w:sz w:val="28"/>
          <w:szCs w:val="28"/>
        </w:rPr>
      </w:pPr>
      <w:r>
        <w:rPr>
          <w:sz w:val="28"/>
          <w:szCs w:val="28"/>
        </w:rPr>
        <w:t xml:space="preserve">                           </w:t>
      </w:r>
    </w:p>
    <w:p w:rsidR="00153271" w:rsidRPr="00293903" w:rsidRDefault="00153271" w:rsidP="00634034">
      <w:pPr>
        <w:pStyle w:val="a3"/>
        <w:jc w:val="both"/>
      </w:pPr>
    </w:p>
    <w:sectPr w:rsidR="00153271" w:rsidRPr="00293903" w:rsidSect="004168D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89"/>
    <w:rsid w:val="00124AC8"/>
    <w:rsid w:val="00153271"/>
    <w:rsid w:val="00293903"/>
    <w:rsid w:val="004168DE"/>
    <w:rsid w:val="00503D89"/>
    <w:rsid w:val="005841F8"/>
    <w:rsid w:val="00634034"/>
    <w:rsid w:val="006B2A7D"/>
    <w:rsid w:val="007C6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DDA4E-21A9-4414-90DD-5CA16F40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D8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63403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3D89"/>
    <w:pPr>
      <w:suppressAutoHyphens/>
      <w:spacing w:after="0" w:line="240" w:lineRule="auto"/>
    </w:pPr>
    <w:rPr>
      <w:rFonts w:ascii="Times New Roman" w:eastAsia="Calibri" w:hAnsi="Times New Roman" w:cs="Times New Roman"/>
      <w:sz w:val="28"/>
      <w:lang w:eastAsia="zh-CN"/>
    </w:rPr>
  </w:style>
  <w:style w:type="paragraph" w:customStyle="1" w:styleId="ConsPlusNormal">
    <w:name w:val="ConsPlusNormal"/>
    <w:rsid w:val="00503D89"/>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js-doc-mark">
    <w:name w:val="js-doc-mark"/>
    <w:basedOn w:val="a0"/>
    <w:rsid w:val="006B2A7D"/>
  </w:style>
  <w:style w:type="character" w:styleId="a4">
    <w:name w:val="Hyperlink"/>
    <w:basedOn w:val="a0"/>
    <w:uiPriority w:val="99"/>
    <w:semiHidden/>
    <w:unhideWhenUsed/>
    <w:rsid w:val="006B2A7D"/>
    <w:rPr>
      <w:color w:val="0000FF"/>
      <w:u w:val="single"/>
    </w:rPr>
  </w:style>
  <w:style w:type="paragraph" w:customStyle="1" w:styleId="s1">
    <w:name w:val="s_1"/>
    <w:basedOn w:val="a"/>
    <w:rsid w:val="00293903"/>
    <w:pPr>
      <w:spacing w:before="100" w:beforeAutospacing="1" w:after="100" w:afterAutospacing="1"/>
    </w:pPr>
  </w:style>
  <w:style w:type="paragraph" w:styleId="a5">
    <w:name w:val="Normal (Web)"/>
    <w:basedOn w:val="a"/>
    <w:uiPriority w:val="99"/>
    <w:semiHidden/>
    <w:unhideWhenUsed/>
    <w:rsid w:val="00293903"/>
    <w:pPr>
      <w:spacing w:before="100" w:beforeAutospacing="1" w:after="100" w:afterAutospacing="1"/>
    </w:pPr>
  </w:style>
  <w:style w:type="paragraph" w:customStyle="1" w:styleId="dt-p">
    <w:name w:val="dt-p"/>
    <w:basedOn w:val="a"/>
    <w:rsid w:val="00293903"/>
    <w:pPr>
      <w:spacing w:before="100" w:beforeAutospacing="1" w:after="100" w:afterAutospacing="1"/>
    </w:pPr>
  </w:style>
  <w:style w:type="character" w:customStyle="1" w:styleId="dt-m">
    <w:name w:val="dt-m"/>
    <w:basedOn w:val="a0"/>
    <w:rsid w:val="00293903"/>
  </w:style>
  <w:style w:type="character" w:customStyle="1" w:styleId="30">
    <w:name w:val="Заголовок 3 Знак"/>
    <w:basedOn w:val="a0"/>
    <w:link w:val="3"/>
    <w:uiPriority w:val="9"/>
    <w:semiHidden/>
    <w:rsid w:val="00634034"/>
    <w:rPr>
      <w:rFonts w:asciiTheme="majorHAnsi" w:eastAsiaTheme="majorEastAsia" w:hAnsiTheme="majorHAnsi" w:cstheme="majorBidi"/>
      <w:color w:val="1F4D78" w:themeColor="accent1" w:themeShade="7F"/>
      <w:sz w:val="24"/>
      <w:szCs w:val="24"/>
      <w:lang w:eastAsia="ru-RU"/>
    </w:rPr>
  </w:style>
  <w:style w:type="character" w:customStyle="1" w:styleId="dt-r">
    <w:name w:val="dt-r"/>
    <w:basedOn w:val="a0"/>
    <w:rsid w:val="00634034"/>
  </w:style>
  <w:style w:type="paragraph" w:styleId="a6">
    <w:name w:val="Balloon Text"/>
    <w:basedOn w:val="a"/>
    <w:link w:val="a7"/>
    <w:uiPriority w:val="99"/>
    <w:semiHidden/>
    <w:unhideWhenUsed/>
    <w:rsid w:val="007C6CE0"/>
    <w:rPr>
      <w:rFonts w:ascii="Segoe UI" w:hAnsi="Segoe UI" w:cs="Segoe UI"/>
      <w:sz w:val="18"/>
      <w:szCs w:val="18"/>
    </w:rPr>
  </w:style>
  <w:style w:type="character" w:customStyle="1" w:styleId="a7">
    <w:name w:val="Текст выноски Знак"/>
    <w:basedOn w:val="a0"/>
    <w:link w:val="a6"/>
    <w:uiPriority w:val="99"/>
    <w:semiHidden/>
    <w:rsid w:val="007C6CE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2828">
      <w:bodyDiv w:val="1"/>
      <w:marLeft w:val="0"/>
      <w:marRight w:val="0"/>
      <w:marTop w:val="0"/>
      <w:marBottom w:val="0"/>
      <w:divBdr>
        <w:top w:val="none" w:sz="0" w:space="0" w:color="auto"/>
        <w:left w:val="none" w:sz="0" w:space="0" w:color="auto"/>
        <w:bottom w:val="none" w:sz="0" w:space="0" w:color="auto"/>
        <w:right w:val="none" w:sz="0" w:space="0" w:color="auto"/>
      </w:divBdr>
    </w:div>
    <w:div w:id="1482887627">
      <w:bodyDiv w:val="1"/>
      <w:marLeft w:val="0"/>
      <w:marRight w:val="0"/>
      <w:marTop w:val="0"/>
      <w:marBottom w:val="0"/>
      <w:divBdr>
        <w:top w:val="none" w:sz="0" w:space="0" w:color="auto"/>
        <w:left w:val="none" w:sz="0" w:space="0" w:color="auto"/>
        <w:bottom w:val="none" w:sz="0" w:space="0" w:color="auto"/>
        <w:right w:val="none" w:sz="0" w:space="0" w:color="auto"/>
      </w:divBdr>
    </w:div>
    <w:div w:id="1768647068">
      <w:bodyDiv w:val="1"/>
      <w:marLeft w:val="0"/>
      <w:marRight w:val="0"/>
      <w:marTop w:val="0"/>
      <w:marBottom w:val="0"/>
      <w:divBdr>
        <w:top w:val="none" w:sz="0" w:space="0" w:color="auto"/>
        <w:left w:val="none" w:sz="0" w:space="0" w:color="auto"/>
        <w:bottom w:val="none" w:sz="0" w:space="0" w:color="auto"/>
        <w:right w:val="none" w:sz="0" w:space="0" w:color="auto"/>
      </w:divBdr>
      <w:divsChild>
        <w:div w:id="521745458">
          <w:marLeft w:val="0"/>
          <w:marRight w:val="0"/>
          <w:marTop w:val="0"/>
          <w:marBottom w:val="0"/>
          <w:divBdr>
            <w:top w:val="none" w:sz="0" w:space="0" w:color="auto"/>
            <w:left w:val="none" w:sz="0" w:space="0" w:color="auto"/>
            <w:bottom w:val="none" w:sz="0" w:space="0" w:color="auto"/>
            <w:right w:val="none" w:sz="0" w:space="0" w:color="auto"/>
          </w:divBdr>
          <w:divsChild>
            <w:div w:id="7034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ormativ.kontur.ru/document?moduleId=1&amp;documentId=4115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411532" TargetMode="External"/><Relationship Id="rId5" Type="http://schemas.openxmlformats.org/officeDocument/2006/relationships/hyperlink" Target="http://ivo.garant.ru/" TargetMode="External"/><Relationship Id="rId4" Type="http://schemas.openxmlformats.org/officeDocument/2006/relationships/hyperlink" Target="https://normativ.kontur.ru/document?moduleId=1&amp;documentId=41153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1629</Words>
  <Characters>9289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Камышлы</dc:creator>
  <cp:keywords/>
  <dc:description/>
  <cp:lastModifiedBy>Камышлы</cp:lastModifiedBy>
  <cp:revision>5</cp:revision>
  <cp:lastPrinted>2023-04-20T10:38:00Z</cp:lastPrinted>
  <dcterms:created xsi:type="dcterms:W3CDTF">2023-04-20T09:36:00Z</dcterms:created>
  <dcterms:modified xsi:type="dcterms:W3CDTF">2023-05-22T04:16:00Z</dcterms:modified>
</cp:coreProperties>
</file>