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21" w:rsidRDefault="009C2821" w:rsidP="009C2821">
      <w:pPr>
        <w:pStyle w:val="a3"/>
        <w:tabs>
          <w:tab w:val="left" w:pos="3228"/>
        </w:tabs>
        <w:jc w:val="center"/>
        <w:rPr>
          <w:sz w:val="28"/>
          <w:szCs w:val="28"/>
        </w:rPr>
      </w:pPr>
      <w:r w:rsidRPr="00692B12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 xml:space="preserve">Камышлытамакский </w:t>
      </w:r>
      <w:r w:rsidRPr="00692B12">
        <w:rPr>
          <w:sz w:val="28"/>
          <w:szCs w:val="28"/>
        </w:rPr>
        <w:t xml:space="preserve">  сельсовет муниципального района </w:t>
      </w:r>
      <w:r>
        <w:rPr>
          <w:sz w:val="28"/>
          <w:szCs w:val="28"/>
        </w:rPr>
        <w:t xml:space="preserve">Бакалинский </w:t>
      </w:r>
      <w:r w:rsidRPr="00692B12">
        <w:rPr>
          <w:sz w:val="28"/>
          <w:szCs w:val="28"/>
        </w:rPr>
        <w:t xml:space="preserve"> район Республики Башкортостан</w:t>
      </w:r>
    </w:p>
    <w:p w:rsidR="009C2821" w:rsidRDefault="009C2821" w:rsidP="009C2821">
      <w:pPr>
        <w:pStyle w:val="a3"/>
        <w:tabs>
          <w:tab w:val="left" w:pos="3228"/>
        </w:tabs>
        <w:jc w:val="center"/>
        <w:rPr>
          <w:sz w:val="28"/>
          <w:szCs w:val="28"/>
        </w:rPr>
      </w:pPr>
    </w:p>
    <w:p w:rsidR="009C2821" w:rsidRDefault="009C2821" w:rsidP="009C2821">
      <w:pPr>
        <w:pStyle w:val="a3"/>
        <w:tabs>
          <w:tab w:val="left" w:pos="32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07A3E">
        <w:rPr>
          <w:sz w:val="28"/>
          <w:szCs w:val="28"/>
        </w:rPr>
        <w:t xml:space="preserve"> </w:t>
      </w:r>
    </w:p>
    <w:p w:rsidR="009C2821" w:rsidRDefault="00FC3FC0" w:rsidP="009C2821">
      <w:pPr>
        <w:pStyle w:val="a3"/>
        <w:tabs>
          <w:tab w:val="left" w:pos="3228"/>
        </w:tabs>
        <w:jc w:val="center"/>
        <w:rPr>
          <w:rFonts w:ascii="a_Timer(15%) Bashkir" w:hAnsi="a_Timer(15%) Bashkir"/>
          <w:b/>
        </w:rPr>
      </w:pPr>
      <w:r>
        <w:rPr>
          <w:sz w:val="28"/>
          <w:szCs w:val="28"/>
        </w:rPr>
        <w:t>31 июля 2024 года № 5</w:t>
      </w:r>
      <w:r w:rsidR="007C3922">
        <w:rPr>
          <w:sz w:val="28"/>
          <w:szCs w:val="28"/>
        </w:rPr>
        <w:t>9</w:t>
      </w:r>
    </w:p>
    <w:p w:rsidR="009C2821" w:rsidRPr="009C2821" w:rsidRDefault="00641F67" w:rsidP="009C2821">
      <w:pPr>
        <w:jc w:val="center"/>
        <w:rPr>
          <w:rFonts w:ascii="a_Timer(15%) Bashkir" w:hAnsi="a_Timer(15%) Bashkir"/>
          <w:b/>
        </w:rPr>
      </w:pPr>
      <w:r>
        <w:rPr>
          <w:rFonts w:ascii="a_Timer(15%) Bashkir" w:hAnsi="a_Timer(15%) Bashkir"/>
          <w:b/>
        </w:rPr>
        <w:t xml:space="preserve">                  </w:t>
      </w:r>
      <w:r w:rsidR="00692B12">
        <w:rPr>
          <w:rFonts w:ascii="a_Timer(15%) Bashkir" w:hAnsi="a_Timer(15%) Bashkir"/>
          <w:b/>
        </w:rPr>
        <w:t xml:space="preserve">                               </w:t>
      </w:r>
    </w:p>
    <w:p w:rsidR="004934D0" w:rsidRPr="00645B1A" w:rsidRDefault="004934D0" w:rsidP="009C2821">
      <w:pPr>
        <w:ind w:left="284" w:firstLine="567"/>
        <w:jc w:val="center"/>
        <w:rPr>
          <w:b/>
          <w:color w:val="000000"/>
          <w:sz w:val="28"/>
          <w:szCs w:val="28"/>
          <w:lang w:eastAsia="en-US"/>
        </w:rPr>
      </w:pPr>
      <w:r w:rsidRPr="0048641E">
        <w:rPr>
          <w:b/>
          <w:sz w:val="28"/>
          <w:szCs w:val="28"/>
          <w:lang w:eastAsia="en-US"/>
        </w:rPr>
        <w:t xml:space="preserve">Об </w:t>
      </w:r>
      <w:r w:rsidR="00692B12">
        <w:rPr>
          <w:b/>
          <w:sz w:val="28"/>
          <w:szCs w:val="28"/>
          <w:lang w:eastAsia="en-US"/>
        </w:rPr>
        <w:t xml:space="preserve">утверждении Положения о порядке </w:t>
      </w:r>
      <w:r w:rsidRPr="0048641E">
        <w:rPr>
          <w:b/>
          <w:sz w:val="28"/>
          <w:szCs w:val="28"/>
          <w:lang w:eastAsia="en-US"/>
        </w:rPr>
        <w:t xml:space="preserve">планирования приватизации и принятия решений об условиях приватизации муниципального имущества </w:t>
      </w:r>
      <w:r w:rsidRPr="00645B1A">
        <w:rPr>
          <w:b/>
          <w:color w:val="000000"/>
          <w:sz w:val="28"/>
          <w:szCs w:val="28"/>
          <w:lang w:eastAsia="en-US"/>
        </w:rPr>
        <w:t xml:space="preserve">сельского поселения </w:t>
      </w:r>
      <w:r w:rsidR="009C2821" w:rsidRPr="00645B1A">
        <w:rPr>
          <w:b/>
          <w:color w:val="000000"/>
          <w:sz w:val="28"/>
          <w:szCs w:val="28"/>
          <w:lang w:eastAsia="en-US"/>
        </w:rPr>
        <w:t xml:space="preserve">Камышлытамакский </w:t>
      </w:r>
      <w:r w:rsidR="0048641E" w:rsidRPr="00645B1A">
        <w:rPr>
          <w:b/>
          <w:color w:val="000000"/>
          <w:sz w:val="28"/>
          <w:szCs w:val="28"/>
          <w:lang w:eastAsia="en-US"/>
        </w:rPr>
        <w:t xml:space="preserve"> </w:t>
      </w:r>
      <w:r w:rsidRPr="00645B1A">
        <w:rPr>
          <w:b/>
          <w:color w:val="000000"/>
          <w:sz w:val="28"/>
          <w:szCs w:val="28"/>
          <w:lang w:eastAsia="en-US"/>
        </w:rPr>
        <w:t xml:space="preserve">сельсовет муниципального района </w:t>
      </w:r>
      <w:r w:rsidR="009C2821" w:rsidRPr="00645B1A">
        <w:rPr>
          <w:b/>
          <w:color w:val="000000"/>
          <w:sz w:val="28"/>
          <w:szCs w:val="28"/>
          <w:lang w:eastAsia="en-US"/>
        </w:rPr>
        <w:t xml:space="preserve">Бакалинский </w:t>
      </w:r>
      <w:r w:rsidRPr="00645B1A">
        <w:rPr>
          <w:b/>
          <w:color w:val="000000"/>
          <w:sz w:val="28"/>
          <w:szCs w:val="28"/>
          <w:lang w:eastAsia="en-US"/>
        </w:rPr>
        <w:t xml:space="preserve"> район Р</w:t>
      </w:r>
      <w:r w:rsidR="00453E0F" w:rsidRPr="00645B1A">
        <w:rPr>
          <w:b/>
          <w:color w:val="000000"/>
          <w:sz w:val="28"/>
          <w:szCs w:val="28"/>
          <w:lang w:eastAsia="en-US"/>
        </w:rPr>
        <w:t xml:space="preserve">еспублики </w:t>
      </w:r>
      <w:r w:rsidRPr="00645B1A">
        <w:rPr>
          <w:b/>
          <w:color w:val="000000"/>
          <w:sz w:val="28"/>
          <w:szCs w:val="28"/>
          <w:lang w:eastAsia="en-US"/>
        </w:rPr>
        <w:t>Б</w:t>
      </w:r>
      <w:r w:rsidR="00453E0F" w:rsidRPr="00645B1A">
        <w:rPr>
          <w:b/>
          <w:color w:val="000000"/>
          <w:sz w:val="28"/>
          <w:szCs w:val="28"/>
          <w:lang w:eastAsia="en-US"/>
        </w:rPr>
        <w:t>ашкортостан</w:t>
      </w:r>
    </w:p>
    <w:p w:rsidR="004934D0" w:rsidRPr="0048641E" w:rsidRDefault="004934D0" w:rsidP="0048641E">
      <w:pPr>
        <w:ind w:left="284" w:firstLine="567"/>
        <w:jc w:val="both"/>
        <w:rPr>
          <w:sz w:val="28"/>
          <w:szCs w:val="28"/>
          <w:lang w:eastAsia="en-US"/>
        </w:rPr>
      </w:pPr>
    </w:p>
    <w:p w:rsidR="004934D0" w:rsidRPr="00692B12" w:rsidRDefault="004934D0" w:rsidP="0048641E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692B12">
        <w:rPr>
          <w:spacing w:val="6"/>
          <w:sz w:val="28"/>
          <w:szCs w:val="28"/>
        </w:rPr>
        <w:t xml:space="preserve">          </w:t>
      </w:r>
      <w:r w:rsidRPr="00692B12">
        <w:rPr>
          <w:sz w:val="28"/>
          <w:szCs w:val="28"/>
        </w:rPr>
        <w:t xml:space="preserve">В соответствии с Гражданским кодексом Российской Федерации, Федеральным </w:t>
      </w:r>
      <w:hyperlink r:id="rId7" w:history="1">
        <w:r w:rsidRPr="00692B12">
          <w:rPr>
            <w:rStyle w:val="ae"/>
            <w:color w:val="auto"/>
            <w:sz w:val="28"/>
            <w:szCs w:val="28"/>
          </w:rPr>
          <w:t>законом</w:t>
        </w:r>
      </w:hyperlink>
      <w:r w:rsidRPr="00692B12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692B12">
          <w:rPr>
            <w:rStyle w:val="ae"/>
            <w:color w:val="auto"/>
            <w:sz w:val="28"/>
            <w:szCs w:val="28"/>
          </w:rPr>
          <w:t>законом</w:t>
        </w:r>
      </w:hyperlink>
      <w:r w:rsidRPr="00692B12">
        <w:rPr>
          <w:sz w:val="28"/>
          <w:szCs w:val="28"/>
        </w:rPr>
        <w:t xml:space="preserve"> от 21.12.2001 №178-ФЗ «О приватизации государственного и муниципального имущества», руководствуясь Уставом сельского поселения </w:t>
      </w:r>
      <w:r w:rsidR="009C2821">
        <w:rPr>
          <w:sz w:val="28"/>
          <w:szCs w:val="28"/>
        </w:rPr>
        <w:t xml:space="preserve">Камышлытамакский </w:t>
      </w:r>
      <w:r w:rsidRPr="00692B12">
        <w:rPr>
          <w:sz w:val="28"/>
          <w:szCs w:val="28"/>
        </w:rPr>
        <w:t xml:space="preserve">  сельсовет муниципального района </w:t>
      </w:r>
      <w:r w:rsidR="009C2821">
        <w:rPr>
          <w:sz w:val="28"/>
          <w:szCs w:val="28"/>
        </w:rPr>
        <w:t xml:space="preserve">Бакалинский </w:t>
      </w:r>
      <w:r w:rsidRPr="00692B12">
        <w:rPr>
          <w:sz w:val="28"/>
          <w:szCs w:val="28"/>
        </w:rPr>
        <w:t xml:space="preserve"> район Республики Башкортостан, Совет сельского поселения </w:t>
      </w:r>
      <w:r w:rsidR="009C2821">
        <w:rPr>
          <w:sz w:val="28"/>
          <w:szCs w:val="28"/>
        </w:rPr>
        <w:t xml:space="preserve">Камышлытамакский </w:t>
      </w:r>
      <w:r w:rsidRPr="00692B12">
        <w:rPr>
          <w:sz w:val="28"/>
          <w:szCs w:val="28"/>
        </w:rPr>
        <w:t xml:space="preserve">  сельсовет муниципального района </w:t>
      </w:r>
      <w:r w:rsidR="009C2821">
        <w:rPr>
          <w:sz w:val="28"/>
          <w:szCs w:val="28"/>
        </w:rPr>
        <w:t xml:space="preserve">Бакалинский </w:t>
      </w:r>
      <w:r w:rsidRPr="00692B12">
        <w:rPr>
          <w:sz w:val="28"/>
          <w:szCs w:val="28"/>
        </w:rPr>
        <w:t xml:space="preserve"> район Республики Башкортостан РЕШИЛ:</w:t>
      </w:r>
    </w:p>
    <w:p w:rsidR="004934D0" w:rsidRPr="0048641E" w:rsidRDefault="004934D0" w:rsidP="0048641E">
      <w:pPr>
        <w:ind w:left="284" w:firstLine="567"/>
        <w:jc w:val="center"/>
        <w:outlineLvl w:val="0"/>
        <w:rPr>
          <w:b/>
          <w:sz w:val="28"/>
          <w:szCs w:val="28"/>
        </w:rPr>
      </w:pPr>
    </w:p>
    <w:p w:rsidR="004934D0" w:rsidRPr="0048641E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en-US"/>
        </w:rPr>
      </w:pPr>
      <w:r w:rsidRPr="0048641E">
        <w:rPr>
          <w:sz w:val="28"/>
          <w:szCs w:val="28"/>
          <w:lang w:eastAsia="en-US"/>
        </w:rPr>
        <w:t xml:space="preserve">1. Утвердить Положение о порядке планирования приватизации и принятия решений об условиях приватизации муниципального имущества сельского поселения </w:t>
      </w:r>
      <w:r w:rsidR="009C2821">
        <w:rPr>
          <w:sz w:val="28"/>
          <w:szCs w:val="28"/>
          <w:lang w:eastAsia="en-US"/>
        </w:rPr>
        <w:t xml:space="preserve">Камышлытамакский </w:t>
      </w:r>
      <w:r w:rsidRPr="0048641E">
        <w:rPr>
          <w:sz w:val="28"/>
          <w:szCs w:val="28"/>
          <w:lang w:eastAsia="en-US"/>
        </w:rPr>
        <w:t xml:space="preserve">  сельсовет согласно приложению.</w:t>
      </w:r>
    </w:p>
    <w:p w:rsidR="004934D0" w:rsidRPr="0048641E" w:rsidRDefault="004934D0" w:rsidP="0048641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  <w:r w:rsidRPr="0048641E">
        <w:rPr>
          <w:sz w:val="28"/>
          <w:szCs w:val="28"/>
          <w:lang w:eastAsia="en-US"/>
        </w:rPr>
        <w:t xml:space="preserve">2 . </w:t>
      </w:r>
      <w:r w:rsidRPr="0048641E">
        <w:rPr>
          <w:color w:val="000000"/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r w:rsidR="009C2821">
        <w:rPr>
          <w:color w:val="000000"/>
          <w:sz w:val="28"/>
          <w:szCs w:val="28"/>
        </w:rPr>
        <w:t xml:space="preserve">Камышлытамакский </w:t>
      </w:r>
      <w:r w:rsidRPr="0048641E">
        <w:rPr>
          <w:color w:val="000000"/>
          <w:sz w:val="28"/>
          <w:szCs w:val="28"/>
        </w:rPr>
        <w:t xml:space="preserve">  сельсовет и разместить на официальном сайте сельского поселения </w:t>
      </w:r>
      <w:r w:rsidR="009C2821">
        <w:rPr>
          <w:color w:val="000000"/>
          <w:sz w:val="28"/>
          <w:szCs w:val="28"/>
        </w:rPr>
        <w:t xml:space="preserve">Камышлытамакский </w:t>
      </w:r>
      <w:r w:rsidRPr="0048641E">
        <w:rPr>
          <w:color w:val="000000"/>
          <w:sz w:val="28"/>
          <w:szCs w:val="28"/>
        </w:rPr>
        <w:t xml:space="preserve">  сельсовет.</w:t>
      </w:r>
    </w:p>
    <w:p w:rsidR="0048641E" w:rsidRPr="0048641E" w:rsidRDefault="0048641E" w:rsidP="0048641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</w:p>
    <w:p w:rsidR="0048641E" w:rsidRPr="0048641E" w:rsidRDefault="0048641E" w:rsidP="0048641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</w:p>
    <w:p w:rsidR="009C2821" w:rsidRDefault="004934D0" w:rsidP="009C2821">
      <w:pPr>
        <w:shd w:val="clear" w:color="auto" w:fill="FFFFFF"/>
        <w:ind w:left="284" w:firstLine="567"/>
        <w:jc w:val="both"/>
        <w:rPr>
          <w:rFonts w:eastAsia="Courier New"/>
          <w:color w:val="000000"/>
          <w:sz w:val="28"/>
          <w:szCs w:val="28"/>
        </w:rPr>
      </w:pPr>
      <w:r w:rsidRPr="0048641E">
        <w:rPr>
          <w:rFonts w:eastAsia="Courier New"/>
          <w:color w:val="000000"/>
          <w:sz w:val="28"/>
          <w:szCs w:val="28"/>
        </w:rPr>
        <w:t>Глава  сельского поселения</w:t>
      </w:r>
      <w:r w:rsidRPr="0048641E">
        <w:rPr>
          <w:rFonts w:eastAsia="Courier New"/>
          <w:color w:val="000000"/>
          <w:sz w:val="28"/>
          <w:szCs w:val="28"/>
        </w:rPr>
        <w:tab/>
        <w:t xml:space="preserve">  </w:t>
      </w:r>
    </w:p>
    <w:p w:rsidR="009C2821" w:rsidRDefault="009C2821" w:rsidP="009C2821">
      <w:p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Камышлытамакский </w:t>
      </w:r>
      <w:r w:rsidRPr="00692B12">
        <w:rPr>
          <w:sz w:val="28"/>
          <w:szCs w:val="28"/>
        </w:rPr>
        <w:t xml:space="preserve">  сельсовет </w:t>
      </w:r>
    </w:p>
    <w:p w:rsidR="009C2821" w:rsidRDefault="009C2821" w:rsidP="009C2821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692B12">
        <w:rPr>
          <w:sz w:val="28"/>
          <w:szCs w:val="28"/>
        </w:rPr>
        <w:t xml:space="preserve">муниципального района </w:t>
      </w:r>
    </w:p>
    <w:p w:rsidR="009C2821" w:rsidRDefault="009C2821" w:rsidP="009C2821">
      <w:p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Бакалинский </w:t>
      </w:r>
      <w:r w:rsidRPr="00692B12">
        <w:rPr>
          <w:sz w:val="28"/>
          <w:szCs w:val="28"/>
        </w:rPr>
        <w:t xml:space="preserve"> район </w:t>
      </w:r>
    </w:p>
    <w:p w:rsidR="004934D0" w:rsidRPr="009C2821" w:rsidRDefault="009C2821" w:rsidP="009C2821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692B12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 xml:space="preserve">                  </w:t>
      </w:r>
      <w:r w:rsidR="004934D0" w:rsidRPr="0048641E">
        <w:rPr>
          <w:rFonts w:eastAsia="Courier New"/>
          <w:color w:val="000000"/>
          <w:sz w:val="28"/>
          <w:szCs w:val="28"/>
        </w:rPr>
        <w:t xml:space="preserve">                     </w:t>
      </w:r>
      <w:r>
        <w:rPr>
          <w:rFonts w:eastAsia="Courier New"/>
          <w:color w:val="000000"/>
          <w:sz w:val="28"/>
          <w:szCs w:val="28"/>
        </w:rPr>
        <w:t xml:space="preserve">                    </w:t>
      </w:r>
      <w:r w:rsidR="004934D0" w:rsidRPr="0048641E">
        <w:rPr>
          <w:rFonts w:eastAsia="Courier New"/>
          <w:color w:val="000000"/>
          <w:sz w:val="28"/>
          <w:szCs w:val="28"/>
        </w:rPr>
        <w:t xml:space="preserve">   </w:t>
      </w:r>
      <w:r>
        <w:rPr>
          <w:rFonts w:eastAsia="Courier New"/>
          <w:color w:val="000000"/>
          <w:sz w:val="28"/>
          <w:szCs w:val="28"/>
        </w:rPr>
        <w:t>И.А. Раянов</w:t>
      </w:r>
      <w:r w:rsidR="004934D0" w:rsidRPr="0048641E">
        <w:rPr>
          <w:rFonts w:eastAsia="Courier New"/>
          <w:color w:val="000000"/>
          <w:sz w:val="28"/>
          <w:szCs w:val="28"/>
        </w:rPr>
        <w:t xml:space="preserve">          </w:t>
      </w:r>
    </w:p>
    <w:p w:rsidR="004934D0" w:rsidRPr="0048641E" w:rsidRDefault="004934D0" w:rsidP="0048641E">
      <w:pPr>
        <w:pStyle w:val="30"/>
        <w:spacing w:after="0"/>
        <w:ind w:left="284" w:firstLine="567"/>
        <w:jc w:val="both"/>
        <w:rPr>
          <w:sz w:val="28"/>
          <w:szCs w:val="28"/>
        </w:rPr>
      </w:pPr>
      <w:r w:rsidRPr="0048641E">
        <w:rPr>
          <w:sz w:val="28"/>
          <w:szCs w:val="28"/>
        </w:rPr>
        <w:t xml:space="preserve"> </w:t>
      </w:r>
    </w:p>
    <w:p w:rsidR="004934D0" w:rsidRPr="0048641E" w:rsidRDefault="004934D0" w:rsidP="0048641E">
      <w:pPr>
        <w:tabs>
          <w:tab w:val="left" w:pos="5940"/>
        </w:tabs>
        <w:ind w:left="284" w:firstLine="567"/>
        <w:contextualSpacing/>
        <w:jc w:val="both"/>
        <w:rPr>
          <w:sz w:val="28"/>
          <w:szCs w:val="28"/>
          <w:lang w:eastAsia="en-US"/>
        </w:rPr>
      </w:pPr>
    </w:p>
    <w:p w:rsidR="004934D0" w:rsidRPr="0048641E" w:rsidRDefault="004934D0" w:rsidP="0048641E">
      <w:pPr>
        <w:widowControl w:val="0"/>
        <w:suppressAutoHyphens/>
        <w:autoSpaceDE w:val="0"/>
        <w:ind w:left="284" w:firstLine="567"/>
        <w:jc w:val="both"/>
        <w:rPr>
          <w:sz w:val="28"/>
          <w:szCs w:val="28"/>
        </w:rPr>
      </w:pPr>
    </w:p>
    <w:p w:rsidR="004934D0" w:rsidRDefault="004934D0" w:rsidP="004864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692B12" w:rsidRDefault="00692B12" w:rsidP="004864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692B12" w:rsidRDefault="00692B12" w:rsidP="004864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692B12" w:rsidRDefault="00692B12" w:rsidP="004864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7C3922" w:rsidRDefault="007C3922" w:rsidP="004864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692B12" w:rsidRPr="0048641E" w:rsidRDefault="00692B12" w:rsidP="004864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9C2821" w:rsidRDefault="009C2821" w:rsidP="0048641E">
      <w:pPr>
        <w:widowControl w:val="0"/>
        <w:autoSpaceDE w:val="0"/>
        <w:autoSpaceDN w:val="0"/>
        <w:adjustRightInd w:val="0"/>
        <w:ind w:left="284" w:firstLine="567"/>
        <w:jc w:val="right"/>
        <w:rPr>
          <w:lang w:eastAsia="en-US"/>
        </w:rPr>
      </w:pPr>
    </w:p>
    <w:p w:rsidR="009C2821" w:rsidRDefault="009C2821" w:rsidP="0048641E">
      <w:pPr>
        <w:widowControl w:val="0"/>
        <w:autoSpaceDE w:val="0"/>
        <w:autoSpaceDN w:val="0"/>
        <w:adjustRightInd w:val="0"/>
        <w:ind w:left="284" w:firstLine="567"/>
        <w:jc w:val="right"/>
        <w:rPr>
          <w:lang w:eastAsia="en-US"/>
        </w:rPr>
      </w:pPr>
    </w:p>
    <w:p w:rsidR="009C2821" w:rsidRDefault="009C2821" w:rsidP="0048641E">
      <w:pPr>
        <w:widowControl w:val="0"/>
        <w:autoSpaceDE w:val="0"/>
        <w:autoSpaceDN w:val="0"/>
        <w:adjustRightInd w:val="0"/>
        <w:ind w:left="284" w:firstLine="567"/>
        <w:jc w:val="right"/>
        <w:rPr>
          <w:lang w:eastAsia="en-US"/>
        </w:rPr>
      </w:pPr>
    </w:p>
    <w:p w:rsidR="009C2821" w:rsidRDefault="009C2821" w:rsidP="0048641E">
      <w:pPr>
        <w:widowControl w:val="0"/>
        <w:autoSpaceDE w:val="0"/>
        <w:autoSpaceDN w:val="0"/>
        <w:adjustRightInd w:val="0"/>
        <w:ind w:left="284" w:firstLine="567"/>
        <w:jc w:val="right"/>
        <w:rPr>
          <w:lang w:eastAsia="en-US"/>
        </w:rPr>
      </w:pPr>
    </w:p>
    <w:p w:rsidR="009C2821" w:rsidRDefault="009C2821" w:rsidP="0048641E">
      <w:pPr>
        <w:widowControl w:val="0"/>
        <w:autoSpaceDE w:val="0"/>
        <w:autoSpaceDN w:val="0"/>
        <w:adjustRightInd w:val="0"/>
        <w:ind w:left="284" w:firstLine="567"/>
        <w:jc w:val="right"/>
        <w:rPr>
          <w:lang w:eastAsia="en-US"/>
        </w:rPr>
      </w:pPr>
    </w:p>
    <w:p w:rsidR="004934D0" w:rsidRPr="00BF76D4" w:rsidRDefault="00692B12" w:rsidP="0048641E">
      <w:pPr>
        <w:widowControl w:val="0"/>
        <w:autoSpaceDE w:val="0"/>
        <w:autoSpaceDN w:val="0"/>
        <w:adjustRightInd w:val="0"/>
        <w:ind w:left="284" w:firstLine="567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692B12" w:rsidRPr="008C3B26" w:rsidRDefault="00692B12" w:rsidP="00692B12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3B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92B12" w:rsidRPr="008C3B26" w:rsidRDefault="00692B12" w:rsidP="00692B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3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сельского поселения </w:t>
      </w:r>
    </w:p>
    <w:p w:rsidR="00692B12" w:rsidRPr="008C3B26" w:rsidRDefault="009C2821" w:rsidP="00692B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Камышлытамакский </w:t>
      </w:r>
      <w:r w:rsidR="00692B12" w:rsidRPr="008C3B26">
        <w:rPr>
          <w:rFonts w:ascii="Times New Roman" w:hAnsi="Times New Roman" w:cs="Times New Roman"/>
          <w:sz w:val="24"/>
          <w:szCs w:val="24"/>
        </w:rPr>
        <w:t xml:space="preserve">  сельсовет  </w:t>
      </w:r>
    </w:p>
    <w:p w:rsidR="00692B12" w:rsidRPr="008C3B26" w:rsidRDefault="00692B12" w:rsidP="00692B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3B2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692B12" w:rsidRPr="008C3B26" w:rsidRDefault="009C2821" w:rsidP="00692B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Бакалинский </w:t>
      </w:r>
      <w:r w:rsidR="00692B12" w:rsidRPr="008C3B26">
        <w:rPr>
          <w:rFonts w:ascii="Times New Roman" w:hAnsi="Times New Roman" w:cs="Times New Roman"/>
          <w:sz w:val="24"/>
          <w:szCs w:val="24"/>
        </w:rPr>
        <w:t>район</w:t>
      </w:r>
    </w:p>
    <w:p w:rsidR="00692B12" w:rsidRPr="008C3B26" w:rsidRDefault="00692B12" w:rsidP="00692B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3B26">
        <w:rPr>
          <w:rFonts w:ascii="Times New Roman" w:hAnsi="Times New Roman" w:cs="Times New Roman"/>
          <w:sz w:val="24"/>
          <w:szCs w:val="24"/>
        </w:rPr>
        <w:t xml:space="preserve">                                      Республики Башкортостан</w:t>
      </w:r>
    </w:p>
    <w:p w:rsidR="00692B12" w:rsidRPr="008C3B26" w:rsidRDefault="00692B12" w:rsidP="00692B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3B26">
        <w:rPr>
          <w:rFonts w:ascii="Times New Roman" w:hAnsi="Times New Roman" w:cs="Times New Roman"/>
          <w:sz w:val="24"/>
          <w:szCs w:val="24"/>
        </w:rPr>
        <w:t xml:space="preserve">от </w:t>
      </w:r>
      <w:r w:rsidR="007C3922">
        <w:rPr>
          <w:rFonts w:ascii="Times New Roman" w:hAnsi="Times New Roman" w:cs="Times New Roman"/>
          <w:sz w:val="24"/>
          <w:szCs w:val="24"/>
        </w:rPr>
        <w:t>31 июля 2024 года № 59</w:t>
      </w:r>
      <w:bookmarkStart w:id="0" w:name="_GoBack"/>
      <w:bookmarkEnd w:id="0"/>
      <w:r w:rsidRPr="008C3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center"/>
        <w:rPr>
          <w:lang w:eastAsia="en-US"/>
        </w:rPr>
      </w:pPr>
      <w:bookmarkStart w:id="1" w:name="Par30"/>
      <w:bookmarkEnd w:id="1"/>
      <w:r w:rsidRPr="00BF76D4">
        <w:rPr>
          <w:lang w:eastAsia="en-US"/>
        </w:rPr>
        <w:t>Положение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center"/>
        <w:rPr>
          <w:lang w:eastAsia="en-US"/>
        </w:rPr>
      </w:pPr>
      <w:r w:rsidRPr="00BF76D4">
        <w:rPr>
          <w:lang w:eastAsia="en-US"/>
        </w:rPr>
        <w:t xml:space="preserve">о порядке планирования приватизации и принятия решений об условиях приватизации муниципального имущества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bookmarkStart w:id="2" w:name="Par38"/>
      <w:bookmarkEnd w:id="2"/>
      <w:r w:rsidRPr="00BF76D4">
        <w:rPr>
          <w:lang w:eastAsia="en-US"/>
        </w:rPr>
        <w:t xml:space="preserve">1. </w:t>
      </w:r>
      <w:r w:rsidRPr="00BF76D4">
        <w:t xml:space="preserve">Положение о порядке приватизации муниципального имущества </w:t>
      </w:r>
      <w:r w:rsidRPr="00BF76D4">
        <w:rPr>
          <w:lang w:eastAsia="en-US"/>
        </w:rPr>
        <w:t xml:space="preserve">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Pr="00BF76D4">
        <w:t xml:space="preserve"> (далее по тексту - Положение) разработано в соответствии с федеральными законами от 21.12.2001 № 178-ФЗ «О приватизации государственного и муниципального имущества» (далее по тексту - Федеральный закон о приватизации), от 06.10.2003 № 131-ФЗ «Об общих принципах организации местного самоуправления в Российской Федерации», Уставом </w:t>
      </w:r>
      <w:r w:rsidRPr="00BF76D4">
        <w:rPr>
          <w:lang w:eastAsia="en-US"/>
        </w:rPr>
        <w:t xml:space="preserve">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="0048641E">
        <w:rPr>
          <w:lang w:eastAsia="en-US"/>
        </w:rPr>
        <w:t xml:space="preserve"> 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Pr="00BF76D4">
        <w:rPr>
          <w:lang w:eastAsia="en-US"/>
        </w:rPr>
        <w:t>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2. В целях планирования приватизации муниципального имущества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="0048641E" w:rsidRPr="00BF76D4">
        <w:rPr>
          <w:lang w:eastAsia="en-US"/>
        </w:rPr>
        <w:t xml:space="preserve"> </w:t>
      </w:r>
      <w:r w:rsidRPr="00BF76D4">
        <w:rPr>
          <w:lang w:eastAsia="en-US"/>
        </w:rPr>
        <w:t xml:space="preserve">(далее – муниципальное имущество) разрабатывается прогнозный план (программа) приватизации муниципального имущества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="0048641E" w:rsidRPr="00BF76D4">
        <w:rPr>
          <w:lang w:eastAsia="en-US"/>
        </w:rPr>
        <w:t xml:space="preserve"> </w:t>
      </w:r>
      <w:r w:rsidRPr="00BF76D4">
        <w:rPr>
          <w:lang w:eastAsia="en-US"/>
        </w:rPr>
        <w:t xml:space="preserve">на очередной финансовый год и плановый период (далее – прогнозный план приватизации) в соответствии с основными направлениями налоговой и бюджетной политики муниципального образования сельское поселение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="0048641E" w:rsidRPr="0048641E">
        <w:rPr>
          <w:lang w:eastAsia="en-US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Pr="00BF76D4">
        <w:rPr>
          <w:lang w:eastAsia="en-US"/>
        </w:rPr>
        <w:t>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Совета депутатов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, подготовку соответствующих проектов решений осуществляет администрация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="0048641E">
        <w:rPr>
          <w:lang w:eastAsia="en-US"/>
        </w:rPr>
        <w:t xml:space="preserve"> </w:t>
      </w:r>
      <w:r w:rsidRPr="00BF76D4">
        <w:rPr>
          <w:lang w:eastAsia="en-US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="0048641E" w:rsidRPr="00BF76D4">
        <w:rPr>
          <w:lang w:eastAsia="en-US"/>
        </w:rPr>
        <w:t xml:space="preserve"> </w:t>
      </w:r>
      <w:r w:rsidRPr="00BF76D4">
        <w:rPr>
          <w:lang w:eastAsia="en-US"/>
        </w:rPr>
        <w:t>(далее – администрация).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en-US"/>
        </w:rPr>
      </w:pPr>
      <w:r w:rsidRPr="00BF76D4">
        <w:rPr>
          <w:lang w:eastAsia="en-US"/>
        </w:rPr>
        <w:t xml:space="preserve">4. Подготовка Прогнозного плана приватизации осуществляется с учетом предложений органов местного самоуправления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="0048641E" w:rsidRPr="0048641E">
        <w:rPr>
          <w:lang w:eastAsia="en-US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Pr="00BF76D4">
        <w:rPr>
          <w:lang w:eastAsia="en-US"/>
        </w:rPr>
        <w:t xml:space="preserve">, муниципальных предприятий и учреждений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BF76D4">
        <w:rPr>
          <w:lang w:eastAsia="en-US"/>
        </w:rPr>
        <w:t xml:space="preserve"> </w:t>
      </w:r>
      <w:r w:rsidRPr="00455E5D">
        <w:rPr>
          <w:lang w:eastAsia="en-US"/>
        </w:rPr>
        <w:t>сельсовет</w:t>
      </w:r>
      <w:r w:rsidR="0048641E">
        <w:rPr>
          <w:lang w:eastAsia="en-US"/>
        </w:rPr>
        <w:t xml:space="preserve"> 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Башкортостан,</w:t>
      </w:r>
      <w:r w:rsidRPr="00BF76D4">
        <w:rPr>
          <w:lang w:eastAsia="en-US"/>
        </w:rPr>
        <w:t xml:space="preserve"> акционерных обществ, акции которых находятся в муниципальной собственности.</w:t>
      </w:r>
    </w:p>
    <w:p w:rsidR="004934D0" w:rsidRPr="00BF76D4" w:rsidRDefault="004934D0" w:rsidP="0048641E">
      <w:pPr>
        <w:autoSpaceDE w:val="0"/>
        <w:autoSpaceDN w:val="0"/>
        <w:adjustRightInd w:val="0"/>
        <w:ind w:left="284" w:firstLine="567"/>
        <w:jc w:val="both"/>
        <w:rPr>
          <w:color w:val="000000"/>
          <w:spacing w:val="2"/>
          <w:kern w:val="1"/>
          <w:lang w:eastAsia="hi-IN" w:bidi="hi-IN"/>
        </w:rPr>
      </w:pPr>
      <w:r w:rsidRPr="00BF76D4">
        <w:rPr>
          <w:lang w:eastAsia="en-US"/>
        </w:rPr>
        <w:t xml:space="preserve">5. </w:t>
      </w:r>
      <w:r w:rsidRPr="00BF76D4">
        <w:rPr>
          <w:color w:val="000000"/>
          <w:spacing w:val="2"/>
          <w:kern w:val="1"/>
          <w:lang w:eastAsia="hi-IN" w:bidi="hi-IN"/>
        </w:rPr>
        <w:t>Прогнозный план приватизации содержит:</w:t>
      </w:r>
    </w:p>
    <w:p w:rsidR="004934D0" w:rsidRPr="00BF76D4" w:rsidRDefault="004934D0" w:rsidP="0048641E">
      <w:pPr>
        <w:autoSpaceDE w:val="0"/>
        <w:autoSpaceDN w:val="0"/>
        <w:adjustRightInd w:val="0"/>
        <w:ind w:left="284" w:firstLine="567"/>
        <w:jc w:val="both"/>
        <w:rPr>
          <w:spacing w:val="2"/>
          <w:kern w:val="1"/>
          <w:lang w:eastAsia="hi-IN" w:bidi="hi-IN"/>
        </w:rPr>
      </w:pPr>
      <w:r w:rsidRPr="00BF76D4">
        <w:rPr>
          <w:color w:val="000000"/>
          <w:spacing w:val="2"/>
          <w:kern w:val="1"/>
          <w:lang w:eastAsia="hi-IN" w:bidi="hi-IN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</w:t>
      </w:r>
      <w:r w:rsidRPr="00BF76D4">
        <w:rPr>
          <w:spacing w:val="2"/>
          <w:kern w:val="1"/>
          <w:lang w:eastAsia="hi-IN" w:bidi="hi-IN"/>
        </w:rPr>
        <w:t xml:space="preserve">иного имущества, составляющего муниципальную казну сельского поселения </w:t>
      </w:r>
      <w:r w:rsidR="009C2821">
        <w:rPr>
          <w:spacing w:val="2"/>
          <w:kern w:val="1"/>
          <w:lang w:eastAsia="hi-IN" w:bidi="hi-IN"/>
        </w:rPr>
        <w:t xml:space="preserve">Камышлытамакский </w:t>
      </w:r>
      <w:r>
        <w:rPr>
          <w:spacing w:val="2"/>
          <w:kern w:val="1"/>
          <w:lang w:eastAsia="hi-IN" w:bidi="hi-IN"/>
        </w:rPr>
        <w:t xml:space="preserve"> </w:t>
      </w:r>
      <w:r w:rsidRPr="00455E5D">
        <w:rPr>
          <w:spacing w:val="2"/>
          <w:kern w:val="1"/>
          <w:lang w:eastAsia="hi-IN" w:bidi="hi-IN"/>
        </w:rPr>
        <w:t xml:space="preserve"> сельсовет</w:t>
      </w:r>
      <w:r w:rsidRPr="00BF76D4">
        <w:rPr>
          <w:spacing w:val="2"/>
          <w:kern w:val="1"/>
          <w:lang w:eastAsia="hi-IN" w:bidi="hi-IN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="0048641E" w:rsidRPr="00BF76D4">
        <w:rPr>
          <w:spacing w:val="2"/>
          <w:kern w:val="1"/>
          <w:lang w:eastAsia="hi-IN" w:bidi="hi-IN"/>
        </w:rPr>
        <w:t xml:space="preserve"> </w:t>
      </w:r>
      <w:r w:rsidRPr="00BF76D4">
        <w:rPr>
          <w:spacing w:val="2"/>
          <w:kern w:val="1"/>
          <w:lang w:eastAsia="hi-IN" w:bidi="hi-IN"/>
        </w:rPr>
        <w:t>(далее – казна) с указанием характеристики соответствующего имущества;</w:t>
      </w:r>
    </w:p>
    <w:p w:rsidR="004934D0" w:rsidRPr="00BF76D4" w:rsidRDefault="004934D0" w:rsidP="0048641E">
      <w:pPr>
        <w:autoSpaceDE w:val="0"/>
        <w:autoSpaceDN w:val="0"/>
        <w:adjustRightInd w:val="0"/>
        <w:ind w:left="284" w:firstLine="567"/>
        <w:jc w:val="both"/>
        <w:rPr>
          <w:spacing w:val="2"/>
          <w:kern w:val="1"/>
          <w:lang w:eastAsia="hi-IN" w:bidi="hi-IN"/>
        </w:rPr>
      </w:pPr>
      <w:r w:rsidRPr="00BF76D4">
        <w:rPr>
          <w:spacing w:val="2"/>
          <w:kern w:val="1"/>
          <w:lang w:eastAsia="hi-IN" w:bidi="hi-IN"/>
        </w:rPr>
        <w:t>2) сведения об акционерных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уставной капитал иных акционерных обществ;</w:t>
      </w:r>
    </w:p>
    <w:p w:rsidR="004934D0" w:rsidRPr="00BF76D4" w:rsidRDefault="004934D0" w:rsidP="0048641E">
      <w:pPr>
        <w:autoSpaceDE w:val="0"/>
        <w:autoSpaceDN w:val="0"/>
        <w:adjustRightInd w:val="0"/>
        <w:ind w:left="284" w:firstLine="567"/>
        <w:jc w:val="both"/>
        <w:rPr>
          <w:spacing w:val="2"/>
          <w:kern w:val="1"/>
          <w:lang w:eastAsia="hi-IN" w:bidi="hi-IN"/>
        </w:rPr>
      </w:pPr>
      <w:r w:rsidRPr="00BF76D4">
        <w:rPr>
          <w:spacing w:val="2"/>
          <w:kern w:val="1"/>
          <w:lang w:eastAsia="hi-IN" w:bidi="hi-IN"/>
        </w:rPr>
        <w:t>3) сведения об ином имуществе, составляющем казну, которое подлежит внесению в уставной капитал акционерных обществ;</w:t>
      </w:r>
    </w:p>
    <w:p w:rsidR="004934D0" w:rsidRPr="00BF76D4" w:rsidRDefault="004934D0" w:rsidP="0048641E">
      <w:pPr>
        <w:autoSpaceDE w:val="0"/>
        <w:autoSpaceDN w:val="0"/>
        <w:adjustRightInd w:val="0"/>
        <w:ind w:left="284" w:firstLine="567"/>
        <w:jc w:val="both"/>
        <w:rPr>
          <w:spacing w:val="2"/>
          <w:kern w:val="1"/>
          <w:lang w:eastAsia="hi-IN" w:bidi="hi-IN"/>
        </w:rPr>
      </w:pPr>
      <w:r w:rsidRPr="00BF76D4">
        <w:rPr>
          <w:spacing w:val="2"/>
          <w:kern w:val="1"/>
          <w:lang w:eastAsia="hi-IN" w:bidi="hi-IN"/>
        </w:rPr>
        <w:t xml:space="preserve">4) прогноз объемов поступлений в бюджет сельского поселения </w:t>
      </w:r>
      <w:r w:rsidR="009C2821">
        <w:rPr>
          <w:spacing w:val="2"/>
          <w:kern w:val="1"/>
          <w:lang w:eastAsia="hi-IN" w:bidi="hi-IN"/>
        </w:rPr>
        <w:t xml:space="preserve">Камышлытамакский </w:t>
      </w:r>
      <w:r>
        <w:rPr>
          <w:spacing w:val="2"/>
          <w:kern w:val="1"/>
          <w:lang w:eastAsia="hi-IN" w:bidi="hi-IN"/>
        </w:rPr>
        <w:t xml:space="preserve"> </w:t>
      </w:r>
      <w:r w:rsidRPr="00BF76D4">
        <w:rPr>
          <w:spacing w:val="2"/>
          <w:kern w:val="1"/>
          <w:lang w:eastAsia="hi-IN" w:bidi="hi-IN"/>
        </w:rPr>
        <w:t xml:space="preserve"> </w:t>
      </w:r>
      <w:r w:rsidRPr="00455E5D">
        <w:rPr>
          <w:spacing w:val="2"/>
          <w:kern w:val="1"/>
          <w:lang w:eastAsia="hi-IN" w:bidi="hi-IN"/>
        </w:rPr>
        <w:t>сельсовет</w:t>
      </w:r>
      <w:r w:rsidRPr="00BF76D4">
        <w:rPr>
          <w:spacing w:val="2"/>
          <w:kern w:val="1"/>
          <w:lang w:eastAsia="hi-IN" w:bidi="hi-IN"/>
        </w:rPr>
        <w:t xml:space="preserve">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</w:t>
      </w:r>
      <w:r w:rsidRPr="00BF76D4">
        <w:rPr>
          <w:spacing w:val="2"/>
          <w:kern w:val="1"/>
          <w:lang w:eastAsia="hi-IN" w:bidi="hi-IN"/>
        </w:rPr>
        <w:lastRenderedPageBreak/>
        <w:t>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</w:p>
    <w:p w:rsidR="004934D0" w:rsidRPr="00BF76D4" w:rsidRDefault="004934D0" w:rsidP="0048641E">
      <w:pPr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6. При включении муниципального имущества в Прогнозный план приватизации указываются: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1) для муниципальных унитарных предприятий – наименование и место нахождения;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2) для акций акционерных обществ, находящихся в муниципальной собственности: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наименование и место нахождения акционерного общества;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доля принадлежащих муниципальному образованию акций в общем количестве акций акционерного общества, либо, если доля акций менее 0,01 процента, – количество акций;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доля и количество акций, подлежащих приватизации;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наименование и место нахождения общества с ограниченной ответственностью;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4) для иного имущества –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объектам речного порта, дополнительно указывается информация об отнесении его к объектам культурного наследия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Федерации», либо объектам речного порта.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color w:val="FF0000"/>
          <w:highlight w:val="yellow"/>
          <w:lang w:eastAsia="en-US"/>
        </w:rPr>
      </w:pPr>
      <w:r w:rsidRPr="00BF76D4">
        <w:rPr>
          <w:lang w:eastAsia="en-US"/>
        </w:rPr>
        <w:t xml:space="preserve">7. Проект Прогнозного плана приватизации подлежит внесению в Совет депутатов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455E5D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 не позднее 1 декабря текущего года и подлежит утверждению не позднее 10 рабочих дней до начала очередного финансового года.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8. Прогнозный план приватизации размещается администрацией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CD6EE1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 </w:t>
      </w:r>
      <w:r w:rsidR="0048641E">
        <w:rPr>
          <w:lang w:eastAsia="en-US"/>
        </w:rPr>
        <w:t xml:space="preserve">муниципального района </w:t>
      </w:r>
      <w:r w:rsidR="009C2821">
        <w:rPr>
          <w:lang w:eastAsia="en-US"/>
        </w:rPr>
        <w:t xml:space="preserve">Бакалинский </w:t>
      </w:r>
      <w:r w:rsidR="0048641E">
        <w:rPr>
          <w:lang w:eastAsia="en-US"/>
        </w:rPr>
        <w:t xml:space="preserve"> район Республики Башкортостан</w:t>
      </w:r>
      <w:r w:rsidR="0048641E" w:rsidRPr="00BF76D4">
        <w:rPr>
          <w:lang w:eastAsia="en-US"/>
        </w:rPr>
        <w:t xml:space="preserve"> </w:t>
      </w:r>
      <w:r w:rsidRPr="00BF76D4">
        <w:rPr>
          <w:lang w:eastAsia="en-US"/>
        </w:rPr>
        <w:t>на официальном сайте 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в течение 15 календарных дней со дня его утверждения.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9. Отчет о результатах приватизации подлежит ежегодному внесению в Совет депутатов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CD6EE1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 не позднее 1 марта года, следующего за отчетным. 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4934D0" w:rsidRPr="00BF76D4" w:rsidRDefault="004934D0" w:rsidP="0048641E">
      <w:pPr>
        <w:widowControl w:val="0"/>
        <w:tabs>
          <w:tab w:val="left" w:pos="1080"/>
        </w:tabs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11. Решения об условиях приватизации принимаются правовым актом администрации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CD6EE1">
        <w:rPr>
          <w:lang w:eastAsia="en-US"/>
        </w:rPr>
        <w:t xml:space="preserve"> сельсовет</w:t>
      </w:r>
      <w:r w:rsidRPr="00BF76D4">
        <w:rPr>
          <w:lang w:eastAsia="en-US"/>
        </w:rPr>
        <w:t xml:space="preserve">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4934D0" w:rsidRPr="00BF76D4" w:rsidRDefault="004934D0" w:rsidP="0048641E">
      <w:pPr>
        <w:widowControl w:val="0"/>
        <w:tabs>
          <w:tab w:val="left" w:pos="1080"/>
        </w:tabs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Подготовку проектов решений об условиях приватизации муниципального имущества обеспечивает администрация сельского поселения </w:t>
      </w:r>
      <w:r w:rsidR="009C2821">
        <w:rPr>
          <w:lang w:eastAsia="en-US"/>
        </w:rPr>
        <w:t xml:space="preserve">Камышлытамакский </w:t>
      </w:r>
      <w:r>
        <w:rPr>
          <w:lang w:eastAsia="en-US"/>
        </w:rPr>
        <w:t xml:space="preserve"> </w:t>
      </w:r>
      <w:r w:rsidRPr="00CD6EE1">
        <w:rPr>
          <w:lang w:eastAsia="en-US"/>
        </w:rPr>
        <w:t xml:space="preserve"> сельсовет</w:t>
      </w:r>
      <w:r w:rsidRPr="00BF76D4">
        <w:rPr>
          <w:lang w:eastAsia="en-US"/>
        </w:rPr>
        <w:t>.</w:t>
      </w:r>
    </w:p>
    <w:p w:rsidR="004934D0" w:rsidRPr="00BF76D4" w:rsidRDefault="004934D0" w:rsidP="0048641E">
      <w:pPr>
        <w:widowControl w:val="0"/>
        <w:tabs>
          <w:tab w:val="left" w:pos="1080"/>
        </w:tabs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12. В решении об условиях приватизации муниципального имущества должны содержаться следующие сведения: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наименование имущества и иные позволяющие его индивидуализировать данные (характеристика имущества);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en-US"/>
        </w:rPr>
      </w:pPr>
      <w:r w:rsidRPr="00BF76D4">
        <w:rPr>
          <w:lang w:eastAsia="en-US"/>
        </w:rPr>
        <w:t>способ приватизации муниципального имущества;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en-US"/>
        </w:rPr>
      </w:pPr>
      <w:r w:rsidRPr="00BF76D4">
        <w:rPr>
          <w:lang w:eastAsia="en-US"/>
        </w:rPr>
        <w:t>начальная цена имущества;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срок рассрочки платежа (в случае ее предоставления);</w:t>
      </w:r>
    </w:p>
    <w:p w:rsidR="004934D0" w:rsidRPr="00BF76D4" w:rsidRDefault="004934D0" w:rsidP="0048641E">
      <w:pPr>
        <w:widowControl w:val="0"/>
        <w:tabs>
          <w:tab w:val="left" w:pos="1080"/>
        </w:tabs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иные необходимые для приватизации имущества сведения.</w:t>
      </w:r>
    </w:p>
    <w:p w:rsidR="004934D0" w:rsidRPr="00BF76D4" w:rsidRDefault="004934D0" w:rsidP="0048641E">
      <w:pPr>
        <w:widowControl w:val="0"/>
        <w:tabs>
          <w:tab w:val="left" w:pos="1080"/>
        </w:tabs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</w:t>
      </w:r>
      <w:r w:rsidR="0048641E">
        <w:rPr>
          <w:lang w:eastAsia="en-US"/>
        </w:rPr>
        <w:t xml:space="preserve">                  </w:t>
      </w:r>
      <w:r w:rsidRPr="00BF76D4">
        <w:rPr>
          <w:lang w:eastAsia="en-US"/>
        </w:rPr>
        <w:t>«О приватизации государственного и муниципального имущества»;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lastRenderedPageBreak/>
        <w:t>перечень объектов (в том числе исключительных прав) не подлежащих приватизации в составе имущественного комплекса унитарного предприятия;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</w:p>
    <w:p w:rsidR="004934D0" w:rsidRPr="00BF76D4" w:rsidRDefault="004934D0" w:rsidP="0048641E">
      <w:pPr>
        <w:widowControl w:val="0"/>
        <w:autoSpaceDE w:val="0"/>
        <w:autoSpaceDN w:val="0"/>
        <w:adjustRightInd w:val="0"/>
        <w:ind w:left="284" w:firstLine="567"/>
        <w:jc w:val="both"/>
        <w:rPr>
          <w:lang w:eastAsia="en-US"/>
        </w:rPr>
      </w:pPr>
      <w:r w:rsidRPr="00BF76D4">
        <w:rPr>
          <w:lang w:eastAsia="en-US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Федерации. в течение 10 календарных дней со дня принятия этого решения.</w:t>
      </w:r>
    </w:p>
    <w:p w:rsidR="004934D0" w:rsidRPr="00BF76D4" w:rsidRDefault="004934D0" w:rsidP="0048641E">
      <w:pPr>
        <w:widowControl w:val="0"/>
        <w:suppressAutoHyphens/>
        <w:autoSpaceDE w:val="0"/>
        <w:ind w:left="284" w:firstLine="567"/>
        <w:jc w:val="both"/>
      </w:pPr>
    </w:p>
    <w:p w:rsidR="004934D0" w:rsidRDefault="004934D0" w:rsidP="0048641E">
      <w:pPr>
        <w:ind w:left="284" w:firstLine="567"/>
      </w:pPr>
    </w:p>
    <w:p w:rsidR="001F4048" w:rsidRPr="002F3B14" w:rsidRDefault="001F4048" w:rsidP="0048641E">
      <w:pPr>
        <w:pStyle w:val="a3"/>
        <w:tabs>
          <w:tab w:val="clear" w:pos="4677"/>
          <w:tab w:val="clear" w:pos="9355"/>
          <w:tab w:val="left" w:pos="3228"/>
        </w:tabs>
        <w:ind w:left="284" w:firstLine="567"/>
        <w:rPr>
          <w:rFonts w:ascii="a_Timer(15%) Bashkir" w:hAnsi="a_Timer(15%) Bashkir"/>
          <w:b/>
        </w:rPr>
      </w:pPr>
    </w:p>
    <w:p w:rsidR="00C2403E" w:rsidRPr="002F3B14" w:rsidRDefault="00C2403E" w:rsidP="0048641E">
      <w:pPr>
        <w:pStyle w:val="a3"/>
        <w:tabs>
          <w:tab w:val="clear" w:pos="4677"/>
          <w:tab w:val="clear" w:pos="9355"/>
          <w:tab w:val="left" w:pos="3228"/>
        </w:tabs>
        <w:ind w:left="284" w:firstLine="567"/>
        <w:jc w:val="center"/>
        <w:rPr>
          <w:rFonts w:ascii="a_Timer(15%) Bashkir" w:hAnsi="a_Timer(15%) Bashkir"/>
          <w:b/>
        </w:rPr>
      </w:pPr>
    </w:p>
    <w:p w:rsidR="00C2403E" w:rsidRPr="002F3B14" w:rsidRDefault="00C306DD" w:rsidP="0048641E">
      <w:pPr>
        <w:ind w:left="284" w:firstLine="567"/>
        <w:rPr>
          <w:rFonts w:ascii="a_Timer(15%) Bashkir" w:hAnsi="a_Timer(15%) Bashkir"/>
          <w:b/>
        </w:rPr>
      </w:pPr>
      <w:r>
        <w:rPr>
          <w:rFonts w:ascii="a_Timer(15%) Bashkir" w:hAnsi="a_Timer(15%) Bashkir"/>
          <w:b/>
        </w:rPr>
        <w:t xml:space="preserve"> </w:t>
      </w:r>
    </w:p>
    <w:p w:rsidR="00BA6F4E" w:rsidRDefault="00BA6F4E" w:rsidP="0048641E">
      <w:pPr>
        <w:pStyle w:val="a9"/>
        <w:ind w:left="284" w:firstLine="567"/>
      </w:pPr>
    </w:p>
    <w:p w:rsidR="00BA6F4E" w:rsidRPr="00C25925" w:rsidRDefault="00BA6F4E" w:rsidP="0048641E">
      <w:pPr>
        <w:pStyle w:val="a9"/>
        <w:ind w:left="284" w:firstLine="567"/>
      </w:pPr>
      <w:r>
        <w:t xml:space="preserve"> </w:t>
      </w:r>
    </w:p>
    <w:p w:rsidR="00C2403E" w:rsidRDefault="0007308C" w:rsidP="0048641E">
      <w:pPr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403E" w:rsidRDefault="00C2403E" w:rsidP="0048641E">
      <w:pPr>
        <w:ind w:left="284" w:firstLine="567"/>
        <w:jc w:val="both"/>
        <w:rPr>
          <w:sz w:val="28"/>
          <w:szCs w:val="28"/>
        </w:rPr>
      </w:pPr>
    </w:p>
    <w:p w:rsidR="00C2403E" w:rsidRDefault="00C2403E" w:rsidP="0048641E">
      <w:pPr>
        <w:ind w:left="284" w:firstLine="567"/>
        <w:jc w:val="both"/>
        <w:rPr>
          <w:sz w:val="28"/>
          <w:szCs w:val="28"/>
        </w:rPr>
      </w:pPr>
    </w:p>
    <w:p w:rsidR="00C2403E" w:rsidRDefault="00C306DD" w:rsidP="0048641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03E" w:rsidRDefault="00C2403E" w:rsidP="0048641E">
      <w:pPr>
        <w:ind w:left="284" w:firstLine="567"/>
        <w:jc w:val="both"/>
        <w:rPr>
          <w:sz w:val="28"/>
          <w:szCs w:val="28"/>
        </w:rPr>
      </w:pPr>
    </w:p>
    <w:p w:rsidR="00BA6F4E" w:rsidRPr="00C25925" w:rsidRDefault="00BA6F4E" w:rsidP="0048641E">
      <w:pPr>
        <w:pStyle w:val="a9"/>
        <w:ind w:left="284" w:firstLine="567"/>
      </w:pPr>
    </w:p>
    <w:p w:rsidR="00BA6F4E" w:rsidRPr="00C25925" w:rsidRDefault="00BA6F4E" w:rsidP="0048641E">
      <w:pPr>
        <w:pStyle w:val="a9"/>
        <w:ind w:left="284" w:firstLine="567"/>
      </w:pPr>
    </w:p>
    <w:p w:rsidR="00BA6F4E" w:rsidRPr="00C25925" w:rsidRDefault="00BA6F4E" w:rsidP="0048641E">
      <w:pPr>
        <w:pStyle w:val="a9"/>
        <w:ind w:left="284" w:firstLine="567"/>
      </w:pPr>
    </w:p>
    <w:p w:rsidR="00BA6F4E" w:rsidRPr="005403F3" w:rsidRDefault="00BA6F4E" w:rsidP="0048641E">
      <w:pPr>
        <w:pStyle w:val="a9"/>
        <w:ind w:left="284" w:firstLine="567"/>
      </w:pPr>
      <w:r>
        <w:t xml:space="preserve"> </w:t>
      </w:r>
    </w:p>
    <w:sectPr w:rsidR="00BA6F4E" w:rsidRPr="005403F3" w:rsidSect="007B24C1">
      <w:pgSz w:w="11906" w:h="16838"/>
      <w:pgMar w:top="490" w:right="566" w:bottom="709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A5" w:rsidRDefault="00434CA5" w:rsidP="004F0523">
      <w:r>
        <w:separator/>
      </w:r>
    </w:p>
  </w:endnote>
  <w:endnote w:type="continuationSeparator" w:id="0">
    <w:p w:rsidR="00434CA5" w:rsidRDefault="00434CA5" w:rsidP="004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A5" w:rsidRDefault="00434CA5" w:rsidP="004F0523">
      <w:r>
        <w:separator/>
      </w:r>
    </w:p>
  </w:footnote>
  <w:footnote w:type="continuationSeparator" w:id="0">
    <w:p w:rsidR="00434CA5" w:rsidRDefault="00434CA5" w:rsidP="004F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53A"/>
    <w:multiLevelType w:val="hybridMultilevel"/>
    <w:tmpl w:val="3C4C7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D32D5"/>
    <w:multiLevelType w:val="hybridMultilevel"/>
    <w:tmpl w:val="8F2E7B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A4474FB"/>
    <w:multiLevelType w:val="multilevel"/>
    <w:tmpl w:val="95705D4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A373C1"/>
    <w:multiLevelType w:val="hybridMultilevel"/>
    <w:tmpl w:val="E228D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523"/>
    <w:rsid w:val="0007308C"/>
    <w:rsid w:val="00087620"/>
    <w:rsid w:val="000A4B04"/>
    <w:rsid w:val="000B516F"/>
    <w:rsid w:val="000C2473"/>
    <w:rsid w:val="000E384E"/>
    <w:rsid w:val="001617F5"/>
    <w:rsid w:val="00163F96"/>
    <w:rsid w:val="00166CE8"/>
    <w:rsid w:val="001746A1"/>
    <w:rsid w:val="00191E59"/>
    <w:rsid w:val="00196A40"/>
    <w:rsid w:val="001F4048"/>
    <w:rsid w:val="002135CB"/>
    <w:rsid w:val="00232072"/>
    <w:rsid w:val="002713DE"/>
    <w:rsid w:val="00282D98"/>
    <w:rsid w:val="002974D1"/>
    <w:rsid w:val="00384EBD"/>
    <w:rsid w:val="003909A9"/>
    <w:rsid w:val="00401F62"/>
    <w:rsid w:val="0041581F"/>
    <w:rsid w:val="00434CA5"/>
    <w:rsid w:val="00453E0F"/>
    <w:rsid w:val="00476EE0"/>
    <w:rsid w:val="0048641E"/>
    <w:rsid w:val="004934D0"/>
    <w:rsid w:val="004A38DC"/>
    <w:rsid w:val="004E4DFA"/>
    <w:rsid w:val="004F0523"/>
    <w:rsid w:val="00507A3E"/>
    <w:rsid w:val="005403F3"/>
    <w:rsid w:val="005A22F1"/>
    <w:rsid w:val="005B490A"/>
    <w:rsid w:val="005F58EF"/>
    <w:rsid w:val="006053C9"/>
    <w:rsid w:val="00610A9D"/>
    <w:rsid w:val="00612A92"/>
    <w:rsid w:val="00631F52"/>
    <w:rsid w:val="00641F67"/>
    <w:rsid w:val="00645B1A"/>
    <w:rsid w:val="00656072"/>
    <w:rsid w:val="0065622E"/>
    <w:rsid w:val="00663624"/>
    <w:rsid w:val="00692B12"/>
    <w:rsid w:val="00693D06"/>
    <w:rsid w:val="006F68CC"/>
    <w:rsid w:val="007617BC"/>
    <w:rsid w:val="007A20D3"/>
    <w:rsid w:val="007B0EAD"/>
    <w:rsid w:val="007B24C1"/>
    <w:rsid w:val="007C3922"/>
    <w:rsid w:val="007D0485"/>
    <w:rsid w:val="008200C5"/>
    <w:rsid w:val="00832861"/>
    <w:rsid w:val="00835A94"/>
    <w:rsid w:val="00855AAC"/>
    <w:rsid w:val="008E7F01"/>
    <w:rsid w:val="0090478F"/>
    <w:rsid w:val="009068A8"/>
    <w:rsid w:val="009568F3"/>
    <w:rsid w:val="009826A1"/>
    <w:rsid w:val="00996BDA"/>
    <w:rsid w:val="009C2821"/>
    <w:rsid w:val="009C51EF"/>
    <w:rsid w:val="00A306F8"/>
    <w:rsid w:val="00A70914"/>
    <w:rsid w:val="00A7223B"/>
    <w:rsid w:val="00AA5FFF"/>
    <w:rsid w:val="00B02E99"/>
    <w:rsid w:val="00B141B0"/>
    <w:rsid w:val="00B33004"/>
    <w:rsid w:val="00B37A50"/>
    <w:rsid w:val="00B559A0"/>
    <w:rsid w:val="00B72915"/>
    <w:rsid w:val="00B80B98"/>
    <w:rsid w:val="00BA6F4E"/>
    <w:rsid w:val="00BC3505"/>
    <w:rsid w:val="00C21EF4"/>
    <w:rsid w:val="00C2403E"/>
    <w:rsid w:val="00C25925"/>
    <w:rsid w:val="00C306DD"/>
    <w:rsid w:val="00C526C9"/>
    <w:rsid w:val="00C73AC9"/>
    <w:rsid w:val="00CF0800"/>
    <w:rsid w:val="00D049B2"/>
    <w:rsid w:val="00D21D5A"/>
    <w:rsid w:val="00D770DD"/>
    <w:rsid w:val="00DE59EB"/>
    <w:rsid w:val="00E51AAC"/>
    <w:rsid w:val="00E86CFA"/>
    <w:rsid w:val="00EE71D5"/>
    <w:rsid w:val="00EF7A79"/>
    <w:rsid w:val="00F314E8"/>
    <w:rsid w:val="00F338AF"/>
    <w:rsid w:val="00F7612F"/>
    <w:rsid w:val="00FA5CBB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EFA0E0-0A3B-415B-816B-60840EF4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84E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0800"/>
    <w:pPr>
      <w:keepNext/>
      <w:jc w:val="center"/>
      <w:outlineLvl w:val="1"/>
    </w:pPr>
    <w:rPr>
      <w:rFonts w:ascii="Arial New Bash" w:hAnsi="Arial New Bash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26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F0800"/>
    <w:rPr>
      <w:rFonts w:ascii="Arial New Bash" w:hAnsi="Arial New Bash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4F05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F052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F05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F0523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4F0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4F052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F0523"/>
    <w:rPr>
      <w:sz w:val="24"/>
      <w:szCs w:val="24"/>
    </w:rPr>
  </w:style>
  <w:style w:type="table" w:styleId="aa">
    <w:name w:val="Table Contemporary"/>
    <w:basedOn w:val="a1"/>
    <w:uiPriority w:val="99"/>
    <w:rsid w:val="004F052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1">
    <w:name w:val="Table Columns 1"/>
    <w:basedOn w:val="a1"/>
    <w:uiPriority w:val="99"/>
    <w:rsid w:val="004F052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caption"/>
    <w:basedOn w:val="a"/>
    <w:next w:val="a"/>
    <w:uiPriority w:val="99"/>
    <w:qFormat/>
    <w:rsid w:val="00CF0800"/>
    <w:pPr>
      <w:spacing w:before="240"/>
      <w:jc w:val="center"/>
    </w:pPr>
    <w:rPr>
      <w:rFonts w:ascii="Arial New Bash" w:hAnsi="Arial New Bash"/>
      <w:b/>
      <w:bCs/>
      <w:spacing w:val="112"/>
      <w:sz w:val="32"/>
    </w:rPr>
  </w:style>
  <w:style w:type="paragraph" w:styleId="ac">
    <w:name w:val="Body Text Indent"/>
    <w:basedOn w:val="a"/>
    <w:link w:val="ad"/>
    <w:uiPriority w:val="99"/>
    <w:rsid w:val="00CF0800"/>
    <w:pPr>
      <w:ind w:left="708"/>
    </w:pPr>
  </w:style>
  <w:style w:type="character" w:customStyle="1" w:styleId="ad">
    <w:name w:val="Основной текст с отступом Знак"/>
    <w:link w:val="ac"/>
    <w:uiPriority w:val="99"/>
    <w:locked/>
    <w:rsid w:val="00CF0800"/>
    <w:rPr>
      <w:rFonts w:cs="Times New Roman"/>
      <w:sz w:val="24"/>
      <w:szCs w:val="24"/>
    </w:rPr>
  </w:style>
  <w:style w:type="table" w:styleId="3">
    <w:name w:val="Table 3D effects 3"/>
    <w:basedOn w:val="a1"/>
    <w:uiPriority w:val="99"/>
    <w:rsid w:val="009568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uiPriority w:val="99"/>
    <w:rsid w:val="009568F3"/>
    <w:rPr>
      <w:rFonts w:cs="Times New Roman"/>
      <w:color w:val="0000FF"/>
      <w:u w:val="single"/>
    </w:rPr>
  </w:style>
  <w:style w:type="character" w:styleId="af">
    <w:name w:val="Strong"/>
    <w:uiPriority w:val="99"/>
    <w:qFormat/>
    <w:locked/>
    <w:rsid w:val="009568F3"/>
    <w:rPr>
      <w:rFonts w:cs="Times New Roman"/>
      <w:b/>
      <w:bCs/>
    </w:rPr>
  </w:style>
  <w:style w:type="table" w:customStyle="1" w:styleId="21">
    <w:name w:val="Таблица простая 21"/>
    <w:uiPriority w:val="99"/>
    <w:rsid w:val="00196A4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196A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A4B04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4934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4934D0"/>
    <w:rPr>
      <w:sz w:val="16"/>
      <w:szCs w:val="16"/>
    </w:rPr>
  </w:style>
  <w:style w:type="paragraph" w:customStyle="1" w:styleId="ConsPlusNormal">
    <w:name w:val="ConsPlusNormal"/>
    <w:uiPriority w:val="99"/>
    <w:rsid w:val="00692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ede0023-a5d1-4b11-8881-70505f2fb9c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ФАИМ</dc:creator>
  <cp:keywords/>
  <dc:description/>
  <cp:lastModifiedBy>Камышлы</cp:lastModifiedBy>
  <cp:revision>7</cp:revision>
  <cp:lastPrinted>2024-07-23T11:27:00Z</cp:lastPrinted>
  <dcterms:created xsi:type="dcterms:W3CDTF">2024-07-23T11:29:00Z</dcterms:created>
  <dcterms:modified xsi:type="dcterms:W3CDTF">2024-07-30T06:25:00Z</dcterms:modified>
</cp:coreProperties>
</file>